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5D87" w14:textId="50D61B49" w:rsidR="007B196F" w:rsidRPr="00730DF8" w:rsidRDefault="007D38C4" w:rsidP="005C3F84">
      <w:pPr>
        <w:spacing w:after="0" w:line="240" w:lineRule="auto"/>
        <w:jc w:val="both"/>
        <w:rPr>
          <w:rFonts w:ascii="Univerza Sans" w:hAnsi="Univerza Sans"/>
        </w:rPr>
      </w:pPr>
      <w:bookmarkStart w:id="0" w:name="_Hlk161235452"/>
      <w:r w:rsidRPr="00730DF8">
        <w:rPr>
          <w:rFonts w:ascii="Univerza Sans" w:hAnsi="Univerza Sans"/>
        </w:rPr>
        <w:t>Na</w:t>
      </w:r>
      <w:r w:rsidR="00E63C64" w:rsidRPr="00730DF8">
        <w:rPr>
          <w:rFonts w:ascii="Univerza Sans" w:hAnsi="Univerza Sans"/>
        </w:rPr>
        <w:t xml:space="preserve"> podlagi določil Zakona o delovnih razmerjih (ZDR-1, Ur. l. RS, št. 21 /2013</w:t>
      </w:r>
      <w:r w:rsidR="00DE52A2" w:rsidRPr="00730DF8">
        <w:rPr>
          <w:rFonts w:ascii="Univerza Sans" w:hAnsi="Univerza Sans"/>
        </w:rPr>
        <w:t>,</w:t>
      </w:r>
      <w:r w:rsidR="00E63C64" w:rsidRPr="00730DF8">
        <w:rPr>
          <w:rFonts w:ascii="Univerza Sans" w:hAnsi="Univerza Sans"/>
        </w:rPr>
        <w:t xml:space="preserve"> s spremembami in dopolnitvami), Zakona o evidencah na področju dela in socialne varnosti (ZEPDSV,</w:t>
      </w:r>
      <w:r w:rsidR="0004555F" w:rsidRPr="00730DF8">
        <w:rPr>
          <w:rFonts w:ascii="Univerza Sans" w:hAnsi="Univerza Sans"/>
        </w:rPr>
        <w:t xml:space="preserve"> Ur. l. RS, št. 40/2006</w:t>
      </w:r>
      <w:r w:rsidR="00EB797E" w:rsidRPr="00730DF8">
        <w:rPr>
          <w:rFonts w:ascii="Univerza Sans" w:hAnsi="Univerza Sans"/>
        </w:rPr>
        <w:t xml:space="preserve"> </w:t>
      </w:r>
      <w:r w:rsidR="006A10E2" w:rsidRPr="00730DF8">
        <w:rPr>
          <w:rFonts w:ascii="Univerza Sans" w:hAnsi="Univerza Sans"/>
        </w:rPr>
        <w:t>50/2023</w:t>
      </w:r>
      <w:r w:rsidR="0004555F" w:rsidRPr="00730DF8">
        <w:rPr>
          <w:rFonts w:ascii="Univerza Sans" w:hAnsi="Univerza Sans"/>
        </w:rPr>
        <w:t>, Zakona o visokem šolstvu (ZVis, Ur. l. RS, št. 32/2012, uradno prečiščeno besedilo, s spremembami in dopolnitvami), Kolektivne pogodbe za dejavnost vzgoje in izobraževanja v Republiki Sloveniji ((Ur. l. RS, št. 52/1994</w:t>
      </w:r>
      <w:r w:rsidR="00DE52A2" w:rsidRPr="00730DF8">
        <w:rPr>
          <w:rFonts w:ascii="Univerza Sans" w:hAnsi="Univerza Sans"/>
        </w:rPr>
        <w:t>,</w:t>
      </w:r>
      <w:r w:rsidR="0004555F" w:rsidRPr="00730DF8">
        <w:rPr>
          <w:rFonts w:ascii="Univerza Sans" w:hAnsi="Univerza Sans"/>
        </w:rPr>
        <w:t xml:space="preserve"> s spremembami in dopolnitvami), </w:t>
      </w:r>
      <w:r w:rsidR="00DE52A2" w:rsidRPr="00730DF8">
        <w:rPr>
          <w:rFonts w:ascii="Univerza Sans" w:hAnsi="Univerza Sans"/>
        </w:rPr>
        <w:t>70. člena Statuta Univerze v Ljubljani (Ur. l. RS, št. 4/2017, s spremembami in dopolnitvami, Pravilnika o delovni in pedagoški obveznosti visokošolskih učiteljev in sodelavcev Univerze v Ljubljani z dne 4.</w:t>
      </w:r>
      <w:r w:rsidR="00C2670A" w:rsidRPr="00730DF8">
        <w:rPr>
          <w:rFonts w:ascii="Univerza Sans" w:hAnsi="Univerza Sans"/>
        </w:rPr>
        <w:t xml:space="preserve"> </w:t>
      </w:r>
      <w:r w:rsidR="00DE52A2" w:rsidRPr="00730DF8">
        <w:rPr>
          <w:rFonts w:ascii="Univerza Sans" w:hAnsi="Univerza Sans"/>
        </w:rPr>
        <w:t>1.</w:t>
      </w:r>
      <w:r w:rsidR="00C2670A" w:rsidRPr="00730DF8">
        <w:rPr>
          <w:rFonts w:ascii="Univerza Sans" w:hAnsi="Univerza Sans"/>
        </w:rPr>
        <w:t xml:space="preserve"> </w:t>
      </w:r>
      <w:r w:rsidR="00DE52A2" w:rsidRPr="00730DF8">
        <w:rPr>
          <w:rFonts w:ascii="Univerza Sans" w:hAnsi="Univerza Sans"/>
        </w:rPr>
        <w:t>2018</w:t>
      </w:r>
      <w:r w:rsidR="00C2670A" w:rsidRPr="00730DF8">
        <w:rPr>
          <w:rFonts w:ascii="Univerza Sans" w:hAnsi="Univerza Sans"/>
        </w:rPr>
        <w:t xml:space="preserve"> (v nadaljevanju: Pravilnik o delovni in pedagoški obveznosti)</w:t>
      </w:r>
      <w:r w:rsidR="00CB3804" w:rsidRPr="00730DF8">
        <w:rPr>
          <w:rFonts w:ascii="Univerza Sans" w:hAnsi="Univerza Sans"/>
        </w:rPr>
        <w:t xml:space="preserve">, Navodil za evidentiranje in vodenje evidence o izrabi delovnega časa na Univerzi v Ljubljani z dne </w:t>
      </w:r>
      <w:r w:rsidR="004A7D09" w:rsidRPr="00730DF8">
        <w:rPr>
          <w:rFonts w:ascii="Univerza Sans" w:hAnsi="Univerza Sans"/>
        </w:rPr>
        <w:t>7. 12. 2023</w:t>
      </w:r>
      <w:r w:rsidR="006E5132" w:rsidRPr="00730DF8">
        <w:rPr>
          <w:rFonts w:ascii="Univerza Sans" w:hAnsi="Univerza Sans"/>
        </w:rPr>
        <w:t xml:space="preserve"> </w:t>
      </w:r>
      <w:r w:rsidR="00CB3804" w:rsidRPr="00730DF8">
        <w:rPr>
          <w:rFonts w:ascii="Univerza Sans" w:hAnsi="Univerza Sans"/>
        </w:rPr>
        <w:t>(v nadaljevanju: Navodil UL)</w:t>
      </w:r>
      <w:r w:rsidR="004A7D09" w:rsidRPr="00730DF8">
        <w:rPr>
          <w:rFonts w:ascii="Univerza Sans" w:hAnsi="Univerza Sans"/>
        </w:rPr>
        <w:t xml:space="preserve"> </w:t>
      </w:r>
      <w:r w:rsidR="00C2670A" w:rsidRPr="00730DF8">
        <w:rPr>
          <w:rFonts w:ascii="Univerza Sans" w:hAnsi="Univerza Sans"/>
        </w:rPr>
        <w:t>ter 39. člena Pravil Fakultete za gradbeništvo in geodezijo Univerze v Ljubljani (sprejetih na seji Senata UL FGG 11. 9. 2017)</w:t>
      </w:r>
      <w:r w:rsidR="005C3F84" w:rsidRPr="00730DF8">
        <w:rPr>
          <w:rFonts w:ascii="Univerza Sans" w:hAnsi="Univerza Sans"/>
        </w:rPr>
        <w:t>, je dekan</w:t>
      </w:r>
      <w:r w:rsidR="006A10E2" w:rsidRPr="00730DF8">
        <w:rPr>
          <w:rFonts w:ascii="Univerza Sans" w:hAnsi="Univerza Sans"/>
        </w:rPr>
        <w:t>ja</w:t>
      </w:r>
      <w:r w:rsidR="005C3F84" w:rsidRPr="00730DF8">
        <w:rPr>
          <w:rFonts w:ascii="Univerza Sans" w:hAnsi="Univerza Sans"/>
        </w:rPr>
        <w:t xml:space="preserve"> prof. dr. </w:t>
      </w:r>
      <w:r w:rsidR="006A10E2" w:rsidRPr="00730DF8">
        <w:rPr>
          <w:rFonts w:ascii="Univerza Sans" w:hAnsi="Univerza Sans"/>
        </w:rPr>
        <w:t>Violeta Bokan Bosiljkov</w:t>
      </w:r>
      <w:r w:rsidR="005C3F84" w:rsidRPr="00730DF8">
        <w:rPr>
          <w:rFonts w:ascii="Univerza Sans" w:hAnsi="Univerza Sans"/>
        </w:rPr>
        <w:t>, dne</w:t>
      </w:r>
      <w:r w:rsidR="006A10E2" w:rsidRPr="00730DF8">
        <w:rPr>
          <w:rFonts w:ascii="Univerza Sans" w:hAnsi="Univerza Sans"/>
        </w:rPr>
        <w:t xml:space="preserve"> </w:t>
      </w:r>
      <w:r w:rsidR="00240A21" w:rsidRPr="00730DF8">
        <w:rPr>
          <w:rFonts w:ascii="Univerza Sans" w:hAnsi="Univerza Sans"/>
        </w:rPr>
        <w:t>2</w:t>
      </w:r>
      <w:r w:rsidR="00730DF8" w:rsidRPr="00730DF8">
        <w:rPr>
          <w:rFonts w:ascii="Univerza Sans" w:hAnsi="Univerza Sans"/>
        </w:rPr>
        <w:t>9. 2. 2024</w:t>
      </w:r>
      <w:r w:rsidR="005C3F84" w:rsidRPr="00730DF8">
        <w:rPr>
          <w:rFonts w:ascii="Univerza Sans" w:hAnsi="Univerza Sans"/>
        </w:rPr>
        <w:t xml:space="preserve"> sprejel</w:t>
      </w:r>
      <w:r w:rsidR="006A10E2" w:rsidRPr="00730DF8">
        <w:rPr>
          <w:rFonts w:ascii="Univerza Sans" w:hAnsi="Univerza Sans"/>
        </w:rPr>
        <w:t>a</w:t>
      </w:r>
      <w:r w:rsidR="00730DF8" w:rsidRPr="00730DF8">
        <w:rPr>
          <w:rFonts w:ascii="Univerza Sans" w:hAnsi="Univerza Sans"/>
        </w:rPr>
        <w:t xml:space="preserve"> čistopis</w:t>
      </w:r>
    </w:p>
    <w:p w14:paraId="16F9D185" w14:textId="590A758C" w:rsidR="005C3F84" w:rsidRPr="00730DF8" w:rsidRDefault="005C3F84" w:rsidP="005C3F84">
      <w:pPr>
        <w:spacing w:after="0" w:line="240" w:lineRule="auto"/>
        <w:jc w:val="both"/>
        <w:rPr>
          <w:rFonts w:ascii="Univerza Sans" w:hAnsi="Univerza Sans"/>
        </w:rPr>
      </w:pPr>
    </w:p>
    <w:p w14:paraId="014C5627" w14:textId="77777777" w:rsidR="000E55D2" w:rsidRPr="00730DF8" w:rsidRDefault="000E55D2" w:rsidP="005C3F84">
      <w:pPr>
        <w:spacing w:after="0" w:line="240" w:lineRule="auto"/>
        <w:jc w:val="both"/>
        <w:rPr>
          <w:rFonts w:ascii="Univerza Sans" w:hAnsi="Univerza Sans"/>
        </w:rPr>
      </w:pPr>
    </w:p>
    <w:p w14:paraId="7FD79A70" w14:textId="328A49B6" w:rsidR="00BE0C8B" w:rsidRPr="00730DF8" w:rsidRDefault="005C3F84" w:rsidP="00BE0C8B">
      <w:pPr>
        <w:spacing w:after="0" w:line="240" w:lineRule="auto"/>
        <w:jc w:val="center"/>
        <w:rPr>
          <w:rFonts w:ascii="Univerza Sans" w:hAnsi="Univerza Sans"/>
          <w:b/>
          <w:sz w:val="24"/>
          <w:szCs w:val="24"/>
        </w:rPr>
      </w:pPr>
      <w:r w:rsidRPr="00730DF8">
        <w:rPr>
          <w:rFonts w:ascii="Univerza Sans" w:hAnsi="Univerza Sans"/>
          <w:b/>
          <w:sz w:val="24"/>
          <w:szCs w:val="24"/>
        </w:rPr>
        <w:t>Pravilnik</w:t>
      </w:r>
      <w:r w:rsidR="00730DF8" w:rsidRPr="00730DF8">
        <w:rPr>
          <w:rFonts w:ascii="Univerza Sans" w:hAnsi="Univerza Sans"/>
          <w:b/>
          <w:sz w:val="24"/>
          <w:szCs w:val="24"/>
        </w:rPr>
        <w:t>a</w:t>
      </w:r>
      <w:r w:rsidRPr="00730DF8">
        <w:rPr>
          <w:rFonts w:ascii="Univerza Sans" w:hAnsi="Univerza Sans"/>
          <w:b/>
          <w:sz w:val="24"/>
          <w:szCs w:val="24"/>
        </w:rPr>
        <w:t xml:space="preserve"> o delovnem času na </w:t>
      </w:r>
      <w:r w:rsidR="00BE0C8B" w:rsidRPr="00730DF8">
        <w:rPr>
          <w:rFonts w:ascii="Univerza Sans" w:hAnsi="Univerza Sans"/>
          <w:b/>
          <w:sz w:val="24"/>
          <w:szCs w:val="24"/>
        </w:rPr>
        <w:t xml:space="preserve">Fakulteti za gradbeništvo in geodezijo </w:t>
      </w:r>
    </w:p>
    <w:p w14:paraId="50913245" w14:textId="77777777" w:rsidR="00BE0C8B" w:rsidRPr="00730DF8" w:rsidRDefault="00BE0C8B" w:rsidP="00BE0C8B">
      <w:pPr>
        <w:spacing w:after="0" w:line="240" w:lineRule="auto"/>
        <w:jc w:val="center"/>
        <w:rPr>
          <w:rFonts w:ascii="Univerza Sans" w:hAnsi="Univerza Sans"/>
          <w:b/>
          <w:sz w:val="24"/>
          <w:szCs w:val="24"/>
        </w:rPr>
      </w:pPr>
      <w:r w:rsidRPr="00730DF8">
        <w:rPr>
          <w:rFonts w:ascii="Univerza Sans" w:hAnsi="Univerza Sans"/>
          <w:b/>
          <w:sz w:val="24"/>
          <w:szCs w:val="24"/>
        </w:rPr>
        <w:t xml:space="preserve">Univerze v Ljubljani </w:t>
      </w:r>
    </w:p>
    <w:p w14:paraId="46726C2D" w14:textId="54720DAB" w:rsidR="00BE0C8B" w:rsidRPr="00730DF8" w:rsidRDefault="00BE0C8B" w:rsidP="00BE0C8B">
      <w:pPr>
        <w:spacing w:after="0" w:line="240" w:lineRule="auto"/>
        <w:jc w:val="center"/>
        <w:rPr>
          <w:rFonts w:ascii="Univerza Sans" w:hAnsi="Univerza Sans"/>
        </w:rPr>
      </w:pPr>
    </w:p>
    <w:p w14:paraId="368344B8" w14:textId="77777777" w:rsidR="00F72E54" w:rsidRPr="00730DF8" w:rsidRDefault="00F72E54" w:rsidP="00BE0C8B">
      <w:pPr>
        <w:spacing w:after="0" w:line="240" w:lineRule="auto"/>
        <w:jc w:val="center"/>
        <w:rPr>
          <w:rFonts w:ascii="Univerza Sans" w:hAnsi="Univerza Sans"/>
        </w:rPr>
      </w:pPr>
    </w:p>
    <w:p w14:paraId="1914F79B" w14:textId="3548DD2D" w:rsidR="005C3F84" w:rsidRPr="00730DF8" w:rsidRDefault="00FE0E18" w:rsidP="00FE0E18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SPLOŠNI DOLOČBI</w:t>
      </w:r>
    </w:p>
    <w:p w14:paraId="31B93FA4" w14:textId="77777777" w:rsidR="00054289" w:rsidRPr="00730DF8" w:rsidRDefault="00054289" w:rsidP="00054289">
      <w:pPr>
        <w:spacing w:after="0" w:line="240" w:lineRule="auto"/>
        <w:jc w:val="center"/>
        <w:rPr>
          <w:rFonts w:ascii="Univerza Sans" w:hAnsi="Univerza Sans"/>
        </w:rPr>
      </w:pPr>
    </w:p>
    <w:p w14:paraId="0DA9BBEE" w14:textId="7F2BAFBD" w:rsidR="005C3F84" w:rsidRPr="00730DF8" w:rsidRDefault="008D4A7F" w:rsidP="00054289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</w:t>
      </w:r>
      <w:r w:rsidR="00054289" w:rsidRPr="00730DF8">
        <w:rPr>
          <w:rFonts w:ascii="Univerza Sans" w:hAnsi="Univerza Sans"/>
        </w:rPr>
        <w:t>len</w:t>
      </w:r>
    </w:p>
    <w:p w14:paraId="7E4038CC" w14:textId="77777777" w:rsidR="00AB20C8" w:rsidRPr="00730DF8" w:rsidRDefault="00AB20C8" w:rsidP="005C3F84">
      <w:pPr>
        <w:spacing w:after="0" w:line="240" w:lineRule="auto"/>
        <w:jc w:val="both"/>
        <w:rPr>
          <w:rFonts w:ascii="Univerza Sans" w:hAnsi="Univerza Sans"/>
        </w:rPr>
      </w:pPr>
    </w:p>
    <w:p w14:paraId="39A9906D" w14:textId="53B844BC" w:rsidR="005C3F84" w:rsidRPr="00730DF8" w:rsidRDefault="000A0F41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Ta pravilnik ureja delovni čas</w:t>
      </w:r>
      <w:r w:rsidR="00AB20C8" w:rsidRPr="00730DF8">
        <w:rPr>
          <w:rFonts w:ascii="Univerza Sans" w:hAnsi="Univerza Sans"/>
        </w:rPr>
        <w:t xml:space="preserve"> </w:t>
      </w:r>
      <w:r w:rsidR="00772D43" w:rsidRPr="00730DF8">
        <w:rPr>
          <w:rFonts w:ascii="Univerza Sans" w:hAnsi="Univerza Sans"/>
        </w:rPr>
        <w:t xml:space="preserve">delavcev plačne skupine D, H in J </w:t>
      </w:r>
      <w:r w:rsidR="006B180C" w:rsidRPr="00730DF8">
        <w:rPr>
          <w:rFonts w:ascii="Univerza Sans" w:hAnsi="Univerza Sans"/>
        </w:rPr>
        <w:t>zapo</w:t>
      </w:r>
      <w:r w:rsidR="00BE0C8B" w:rsidRPr="00730DF8">
        <w:rPr>
          <w:rFonts w:ascii="Univerza Sans" w:hAnsi="Univerza Sans"/>
        </w:rPr>
        <w:t>slenih na Fakulteti za gradbeništvo in geodezijo Univerze v Ljubljani (v nada</w:t>
      </w:r>
      <w:r w:rsidR="00054289" w:rsidRPr="00730DF8">
        <w:rPr>
          <w:rFonts w:ascii="Univerza Sans" w:hAnsi="Univerza Sans"/>
        </w:rPr>
        <w:t>ljevanju: UL FGG).</w:t>
      </w:r>
    </w:p>
    <w:p w14:paraId="70C7E588" w14:textId="77777777" w:rsidR="00FA7E45" w:rsidRPr="00730DF8" w:rsidRDefault="00FA7E45" w:rsidP="005C3F84">
      <w:pPr>
        <w:spacing w:after="0" w:line="240" w:lineRule="auto"/>
        <w:jc w:val="both"/>
        <w:rPr>
          <w:rFonts w:ascii="Univerza Sans" w:hAnsi="Univerza Sans"/>
        </w:rPr>
      </w:pPr>
    </w:p>
    <w:p w14:paraId="4134E9A4" w14:textId="15367A25" w:rsidR="00AB20C8" w:rsidRPr="00730DF8" w:rsidRDefault="00AB20C8" w:rsidP="00AB20C8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1E459D97" w14:textId="2BD1EF8E" w:rsidR="00AB20C8" w:rsidRPr="00730DF8" w:rsidRDefault="00AB20C8" w:rsidP="00AB20C8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(pomen izrazov)</w:t>
      </w:r>
    </w:p>
    <w:p w14:paraId="31C0DC59" w14:textId="2C49A007" w:rsidR="00AB20C8" w:rsidRPr="00730DF8" w:rsidRDefault="00AB20C8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Izrazi</w:t>
      </w:r>
      <w:r w:rsidR="00F72E54" w:rsidRPr="00730DF8">
        <w:rPr>
          <w:rFonts w:ascii="Univerza Sans" w:hAnsi="Univerza Sans"/>
        </w:rPr>
        <w:t>,</w:t>
      </w:r>
      <w:r w:rsidRPr="00730DF8">
        <w:rPr>
          <w:rFonts w:ascii="Univerza Sans" w:hAnsi="Univerza Sans"/>
        </w:rPr>
        <w:t xml:space="preserve"> uporabljeni v tem pravilniku, imajo naslednji pomen:</w:t>
      </w:r>
    </w:p>
    <w:p w14:paraId="00D07080" w14:textId="2504C37A" w:rsidR="00AB20C8" w:rsidRPr="00730DF8" w:rsidRDefault="00AB20C8" w:rsidP="00AB20C8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delovni čas je efektivni delovni čas, v katerem </w:t>
      </w:r>
      <w:r w:rsidR="001B3A55" w:rsidRPr="00730DF8">
        <w:rPr>
          <w:rFonts w:ascii="Univerza Sans" w:hAnsi="Univerza Sans"/>
        </w:rPr>
        <w:t>delavec</w:t>
      </w:r>
      <w:r w:rsidRPr="00730DF8">
        <w:rPr>
          <w:rFonts w:ascii="Univerza Sans" w:hAnsi="Univerza Sans"/>
        </w:rPr>
        <w:t xml:space="preserve"> opravlja svojo delovno obveznost iz delovnega razmerja,</w:t>
      </w:r>
    </w:p>
    <w:p w14:paraId="6A90182F" w14:textId="777A2EE4" w:rsidR="00AB20C8" w:rsidRPr="00730DF8" w:rsidRDefault="00AB20C8" w:rsidP="00AB20C8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čas odmora med delovnim časom in čas opravičenih odsotnosti z dela v skladu z zakonom, kolektivno pogodbo oziroma tem pravilnikom</w:t>
      </w:r>
      <w:r w:rsidR="006B180C" w:rsidRPr="00730DF8">
        <w:rPr>
          <w:rFonts w:ascii="Univerza Sans" w:hAnsi="Univerza Sans"/>
        </w:rPr>
        <w:t xml:space="preserve">: </w:t>
      </w:r>
      <w:r w:rsidR="00BB2019" w:rsidRPr="00730DF8">
        <w:rPr>
          <w:rFonts w:ascii="Univerza Sans" w:hAnsi="Univerza Sans"/>
        </w:rPr>
        <w:t>delavci</w:t>
      </w:r>
      <w:r w:rsidR="006B180C" w:rsidRPr="00730DF8">
        <w:rPr>
          <w:rFonts w:ascii="Univerza Sans" w:hAnsi="Univerza Sans"/>
        </w:rPr>
        <w:t xml:space="preserve"> imajo med delovnim časom pravico do odmora, ki traja 30 minut in ki se lahko prične najprej po prvi uri dela in se mora zaključiti najkasneje 1 uro pred koncem delovnega časa. Čas odmora med delovnim časom se všteva v normalni obračunski delovni čas.</w:t>
      </w:r>
      <w:r w:rsidR="009527D0" w:rsidRPr="00730DF8">
        <w:rPr>
          <w:rFonts w:ascii="Univerza Sans" w:hAnsi="Univerza Sans"/>
        </w:rPr>
        <w:t xml:space="preserve"> </w:t>
      </w:r>
      <w:r w:rsidR="00BB2019" w:rsidRPr="00730DF8">
        <w:rPr>
          <w:rFonts w:ascii="Univerza Sans" w:hAnsi="Univerza Sans"/>
        </w:rPr>
        <w:t>Delav</w:t>
      </w:r>
      <w:r w:rsidR="008C7920" w:rsidRPr="00730DF8">
        <w:rPr>
          <w:rFonts w:ascii="Univerza Sans" w:hAnsi="Univerza Sans"/>
        </w:rPr>
        <w:t>ec</w:t>
      </w:r>
      <w:r w:rsidR="009527D0" w:rsidRPr="00730DF8">
        <w:rPr>
          <w:rFonts w:ascii="Univerza Sans" w:hAnsi="Univerza Sans"/>
        </w:rPr>
        <w:t>, ki dela krajši delovni čas od polnega, vendar najmanj štiri ure na dan, ima pravico do odmora med delovnim časom v sorazmerju s časom, prebitim na delu.</w:t>
      </w:r>
    </w:p>
    <w:p w14:paraId="7CBA99D0" w14:textId="6FBC2984" w:rsidR="006B180C" w:rsidRPr="00730DF8" w:rsidRDefault="00361617" w:rsidP="00AB20C8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dnevna delovna obveznost traja praviloma 8 ur, razen na delovnih mestih, ki nimajo petdnevnega tedenskega delovnika.</w:t>
      </w:r>
    </w:p>
    <w:p w14:paraId="6A31361B" w14:textId="7AE21664" w:rsidR="00F72E54" w:rsidRPr="00730DF8" w:rsidRDefault="00F72E54" w:rsidP="001D1676">
      <w:pPr>
        <w:spacing w:after="0" w:line="240" w:lineRule="auto"/>
        <w:jc w:val="both"/>
        <w:rPr>
          <w:rFonts w:ascii="Univerza Sans" w:hAnsi="Univerza Sans"/>
        </w:rPr>
      </w:pPr>
    </w:p>
    <w:p w14:paraId="4E81F715" w14:textId="77777777" w:rsidR="001D1676" w:rsidRPr="00730DF8" w:rsidRDefault="001D1676" w:rsidP="001D1676">
      <w:pPr>
        <w:spacing w:after="0" w:line="240" w:lineRule="auto"/>
        <w:jc w:val="both"/>
        <w:rPr>
          <w:rFonts w:ascii="Univerza Sans" w:hAnsi="Univerza Sans"/>
        </w:rPr>
      </w:pPr>
    </w:p>
    <w:p w14:paraId="5DF68252" w14:textId="21D83DBE" w:rsidR="00AB20C8" w:rsidRPr="00730DF8" w:rsidRDefault="009527D0" w:rsidP="009527D0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DELOVNI ČAS IN OBLIKE DELOVNEGA ČASA</w:t>
      </w:r>
    </w:p>
    <w:p w14:paraId="73DBC162" w14:textId="77777777" w:rsidR="00F72E54" w:rsidRPr="00730DF8" w:rsidRDefault="00F72E54" w:rsidP="001D1676">
      <w:pPr>
        <w:spacing w:after="0" w:line="240" w:lineRule="auto"/>
        <w:rPr>
          <w:rFonts w:ascii="Univerza Sans" w:hAnsi="Univerza Sans"/>
        </w:rPr>
      </w:pPr>
    </w:p>
    <w:p w14:paraId="3FF4847C" w14:textId="3463CDD2" w:rsidR="00361617" w:rsidRPr="00730DF8" w:rsidRDefault="009527D0" w:rsidP="009527D0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59F59DC5" w14:textId="3E210C18" w:rsidR="00361617" w:rsidRPr="00730DF8" w:rsidRDefault="009527D0" w:rsidP="009527D0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(obseg polnega delovnega časa</w:t>
      </w:r>
      <w:r w:rsidR="007F7E76" w:rsidRPr="00730DF8">
        <w:rPr>
          <w:rFonts w:ascii="Univerza Sans" w:hAnsi="Univerza Sans"/>
          <w:b/>
        </w:rPr>
        <w:t>)</w:t>
      </w:r>
    </w:p>
    <w:p w14:paraId="6194FED3" w14:textId="7A81F521" w:rsidR="00361617" w:rsidRPr="00730DF8" w:rsidRDefault="009527D0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Polni delovni čas </w:t>
      </w:r>
      <w:r w:rsidR="008036FD" w:rsidRPr="00730DF8">
        <w:rPr>
          <w:rFonts w:ascii="Univerza Sans" w:hAnsi="Univerza Sans"/>
        </w:rPr>
        <w:t>ne sme biti daljši od</w:t>
      </w:r>
      <w:r w:rsidRPr="00730DF8">
        <w:rPr>
          <w:rFonts w:ascii="Univerza Sans" w:hAnsi="Univerza Sans"/>
        </w:rPr>
        <w:t xml:space="preserve"> 40 ur na teden</w:t>
      </w:r>
      <w:r w:rsidR="00ED493A" w:rsidRPr="00730DF8">
        <w:rPr>
          <w:rFonts w:ascii="Univerza Sans" w:hAnsi="Univerza Sans"/>
        </w:rPr>
        <w:t xml:space="preserve">. </w:t>
      </w:r>
      <w:r w:rsidR="005E747A" w:rsidRPr="00730DF8">
        <w:rPr>
          <w:rFonts w:ascii="Univerza Sans" w:hAnsi="Univerza Sans"/>
        </w:rPr>
        <w:t>Delovni teden</w:t>
      </w:r>
      <w:r w:rsidR="007F7E76" w:rsidRPr="00730DF8">
        <w:rPr>
          <w:rFonts w:ascii="Univerza Sans" w:hAnsi="Univerza Sans"/>
        </w:rPr>
        <w:t xml:space="preserve"> traja praviloma 5 delovnih dni. To je normalni obračunski delovni čas. Normalni obračunski delovni čas služi </w:t>
      </w:r>
      <w:r w:rsidR="007F7E76" w:rsidRPr="00730DF8">
        <w:rPr>
          <w:rFonts w:ascii="Univerza Sans" w:hAnsi="Univerza Sans"/>
        </w:rPr>
        <w:lastRenderedPageBreak/>
        <w:t>kot osnova za evidentiranje in obračunavanje bolezenski</w:t>
      </w:r>
      <w:r w:rsidR="006B0CFC" w:rsidRPr="00730DF8">
        <w:rPr>
          <w:rFonts w:ascii="Univerza Sans" w:hAnsi="Univerza Sans"/>
        </w:rPr>
        <w:t>h</w:t>
      </w:r>
      <w:r w:rsidR="007F7E76" w:rsidRPr="00730DF8">
        <w:rPr>
          <w:rFonts w:ascii="Univerza Sans" w:hAnsi="Univerza Sans"/>
        </w:rPr>
        <w:t xml:space="preserve"> odsotnosti, službenih potovanj, dopustov, drugih odsotnosti in ugotavljanje povprečne delovne obveznosti.</w:t>
      </w:r>
    </w:p>
    <w:p w14:paraId="669CF313" w14:textId="77777777" w:rsidR="008C7920" w:rsidRPr="00730DF8" w:rsidRDefault="008C7920" w:rsidP="005C3F84">
      <w:pPr>
        <w:spacing w:after="0" w:line="240" w:lineRule="auto"/>
        <w:jc w:val="both"/>
        <w:rPr>
          <w:rFonts w:ascii="Univerza Sans" w:hAnsi="Univerza Sans"/>
        </w:rPr>
      </w:pPr>
    </w:p>
    <w:p w14:paraId="3B545B4C" w14:textId="2444DFDE" w:rsidR="0092569C" w:rsidRPr="00730DF8" w:rsidRDefault="00F4264B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Dekan ali po njegovem pooblastilu tajnik lahko v izjemnih okoliščinah ali v primeru, da je to nujno potrebno za opravljanje dela, ki mora biti opravljeno brez prekinitve oziroma določenega dne ali v določenem roku</w:t>
      </w:r>
      <w:r w:rsidR="00F72E54" w:rsidRPr="00730DF8">
        <w:rPr>
          <w:rFonts w:ascii="Univerza Sans" w:hAnsi="Univerza Sans"/>
        </w:rPr>
        <w:t>,</w:t>
      </w:r>
      <w:r w:rsidRPr="00730DF8">
        <w:rPr>
          <w:rFonts w:ascii="Univerza Sans" w:hAnsi="Univerza Sans"/>
        </w:rPr>
        <w:t xml:space="preserve"> odredi, da službe ali posamezni delavec začasno dela v soboto, nedeljo, na državni praznik ali na drug z zakonom določen dela prost dan oz. kako drugače. Izjemne okoliščine so primeri višje sile, ki je že nastopila (epidemija, potres, požar</w:t>
      </w:r>
      <w:r w:rsidR="005A017D" w:rsidRPr="00730DF8">
        <w:rPr>
          <w:rFonts w:ascii="Univerza Sans" w:hAnsi="Univerza Sans"/>
        </w:rPr>
        <w:t>,</w:t>
      </w:r>
      <w:r w:rsidRPr="00730DF8">
        <w:rPr>
          <w:rFonts w:ascii="Univerza Sans" w:hAnsi="Univerza Sans"/>
        </w:rPr>
        <w:t xml:space="preserve"> poplava in druge naravne nesreče) ali se neposredno pričakuje in drugi primeri, ko so ogrožena človeška življenja in zdravje ljudi</w:t>
      </w:r>
      <w:r w:rsidR="007D72E0" w:rsidRPr="00730DF8">
        <w:rPr>
          <w:rFonts w:ascii="Univerza Sans" w:hAnsi="Univerza Sans"/>
        </w:rPr>
        <w:t>,</w:t>
      </w:r>
      <w:r w:rsidRPr="00730DF8">
        <w:rPr>
          <w:rFonts w:ascii="Univerza Sans" w:hAnsi="Univerza Sans"/>
        </w:rPr>
        <w:t xml:space="preserve"> ali če je ogroženo premoženje delodajalca.</w:t>
      </w:r>
    </w:p>
    <w:p w14:paraId="6C91B936" w14:textId="77777777" w:rsidR="00186AE3" w:rsidRPr="00730DF8" w:rsidRDefault="00186AE3" w:rsidP="005C3F84">
      <w:pPr>
        <w:spacing w:after="0" w:line="240" w:lineRule="auto"/>
        <w:jc w:val="both"/>
        <w:rPr>
          <w:rFonts w:ascii="Univerza Sans" w:hAnsi="Univerza Sans"/>
        </w:rPr>
      </w:pPr>
    </w:p>
    <w:p w14:paraId="0BE47F03" w14:textId="3679D4B6" w:rsidR="00186AE3" w:rsidRPr="00730DF8" w:rsidRDefault="00186AE3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Pri začasni razporeditvi se upošteva polni delovni čas kot povprečna delovna obveznost delavca v obdobju, ki ne sme biti daljše od šestih mesecev v koledarskem letu.</w:t>
      </w:r>
    </w:p>
    <w:p w14:paraId="6229B106" w14:textId="7A91059B" w:rsidR="00F4264B" w:rsidRPr="00730DF8" w:rsidRDefault="00F4264B" w:rsidP="005C3F84">
      <w:pPr>
        <w:spacing w:after="0" w:line="240" w:lineRule="auto"/>
        <w:jc w:val="both"/>
        <w:rPr>
          <w:rFonts w:ascii="Univerza Sans" w:hAnsi="Univerza Sans"/>
        </w:rPr>
      </w:pPr>
    </w:p>
    <w:p w14:paraId="6CA6D430" w14:textId="77777777" w:rsidR="00753CEF" w:rsidRPr="00730DF8" w:rsidRDefault="00753CEF" w:rsidP="00753CEF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Delavcem, ki so na UL FGG zaposleni za krajši delovni čas od polnega, se določi delovni čas individualno, v skladu s pogodbo o zaposlitvi .</w:t>
      </w:r>
    </w:p>
    <w:p w14:paraId="05155B53" w14:textId="77777777" w:rsidR="00753CEF" w:rsidRPr="00730DF8" w:rsidRDefault="00753CEF" w:rsidP="005C3F84">
      <w:pPr>
        <w:spacing w:after="0" w:line="240" w:lineRule="auto"/>
        <w:jc w:val="both"/>
        <w:rPr>
          <w:rFonts w:ascii="Univerza Sans" w:hAnsi="Univerza Sans"/>
        </w:rPr>
      </w:pPr>
    </w:p>
    <w:p w14:paraId="6519B8BE" w14:textId="62B529BB" w:rsidR="005A6665" w:rsidRPr="00730DF8" w:rsidRDefault="00C72E4A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Letno delovno obveznost opravljajo </w:t>
      </w:r>
      <w:r w:rsidR="00BB2019" w:rsidRPr="00730DF8">
        <w:rPr>
          <w:rFonts w:ascii="Univerza Sans" w:hAnsi="Univerza Sans"/>
        </w:rPr>
        <w:t>delavci</w:t>
      </w:r>
      <w:r w:rsidRPr="00730DF8">
        <w:rPr>
          <w:rFonts w:ascii="Univerza Sans" w:hAnsi="Univerza Sans"/>
        </w:rPr>
        <w:t xml:space="preserve"> v skladu z letnim razporedom delovnega časa. </w:t>
      </w:r>
      <w:r w:rsidR="00BB2019" w:rsidRPr="00730DF8">
        <w:rPr>
          <w:rFonts w:ascii="Univerza Sans" w:hAnsi="Univerza Sans"/>
        </w:rPr>
        <w:t>Delavec</w:t>
      </w:r>
      <w:r w:rsidR="002161D6" w:rsidRPr="00730DF8">
        <w:rPr>
          <w:rFonts w:ascii="Univerza Sans" w:hAnsi="Univerza Sans"/>
        </w:rPr>
        <w:t xml:space="preserve"> mora praviloma vsak mesec opraviti mesečno obveznost ur, kot je za posamezen mesec določena </w:t>
      </w:r>
      <w:r w:rsidR="007D72E0" w:rsidRPr="00730DF8">
        <w:rPr>
          <w:rFonts w:ascii="Univerza Sans" w:hAnsi="Univerza Sans"/>
        </w:rPr>
        <w:t>z</w:t>
      </w:r>
      <w:r w:rsidR="002161D6" w:rsidRPr="00730DF8">
        <w:rPr>
          <w:rFonts w:ascii="Univerza Sans" w:hAnsi="Univerza Sans"/>
        </w:rPr>
        <w:t xml:space="preserve">  letnim razporedom delovnega časa.</w:t>
      </w:r>
    </w:p>
    <w:p w14:paraId="370851DF" w14:textId="453BA0FF" w:rsidR="00361617" w:rsidRPr="00730DF8" w:rsidRDefault="00361617" w:rsidP="005C3F84">
      <w:pPr>
        <w:spacing w:after="0" w:line="240" w:lineRule="auto"/>
        <w:jc w:val="both"/>
        <w:rPr>
          <w:rFonts w:ascii="Univerza Sans" w:hAnsi="Univerza Sans"/>
        </w:rPr>
      </w:pPr>
    </w:p>
    <w:p w14:paraId="1B9C40E3" w14:textId="77777777" w:rsidR="00F72E54" w:rsidRPr="00730DF8" w:rsidRDefault="00F72E54" w:rsidP="005C3F84">
      <w:pPr>
        <w:spacing w:after="0" w:line="240" w:lineRule="auto"/>
        <w:jc w:val="both"/>
        <w:rPr>
          <w:rFonts w:ascii="Univerza Sans" w:hAnsi="Univerza Sans"/>
        </w:rPr>
      </w:pPr>
    </w:p>
    <w:p w14:paraId="65ED1E82" w14:textId="3F887268" w:rsidR="002161D6" w:rsidRPr="00730DF8" w:rsidRDefault="002161D6" w:rsidP="002161D6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RAZPOREDITEV DELOVNEGA ČASA PO </w:t>
      </w:r>
      <w:r w:rsidR="006E5132" w:rsidRPr="00730DF8">
        <w:rPr>
          <w:rFonts w:ascii="Univerza Sans" w:hAnsi="Univerza Sans"/>
        </w:rPr>
        <w:t>PLAČNIH</w:t>
      </w:r>
      <w:r w:rsidRPr="00730DF8">
        <w:rPr>
          <w:rFonts w:ascii="Univerza Sans" w:hAnsi="Univerza Sans"/>
        </w:rPr>
        <w:t xml:space="preserve"> SKUPINAH</w:t>
      </w:r>
    </w:p>
    <w:p w14:paraId="3B8DC389" w14:textId="48934259" w:rsidR="002161D6" w:rsidRPr="00730DF8" w:rsidRDefault="002161D6" w:rsidP="005C3F84">
      <w:pPr>
        <w:spacing w:after="0" w:line="240" w:lineRule="auto"/>
        <w:jc w:val="both"/>
        <w:rPr>
          <w:rFonts w:ascii="Univerza Sans" w:hAnsi="Univerza Sans"/>
        </w:rPr>
      </w:pPr>
    </w:p>
    <w:p w14:paraId="54653988" w14:textId="26A0822A" w:rsidR="002161D6" w:rsidRPr="00730DF8" w:rsidRDefault="00772D43" w:rsidP="005C3F84">
      <w:pPr>
        <w:spacing w:after="0" w:line="240" w:lineRule="auto"/>
        <w:jc w:val="both"/>
        <w:rPr>
          <w:rFonts w:ascii="Univerza Sans" w:hAnsi="Univerza Sans"/>
          <w:b/>
          <w:u w:val="single"/>
        </w:rPr>
      </w:pPr>
      <w:r w:rsidRPr="00730DF8">
        <w:rPr>
          <w:rFonts w:ascii="Univerza Sans" w:hAnsi="Univerza Sans"/>
          <w:b/>
          <w:u w:val="single"/>
        </w:rPr>
        <w:t>Delavci plačne skupine D</w:t>
      </w:r>
      <w:r w:rsidR="00594183" w:rsidRPr="00730DF8">
        <w:rPr>
          <w:rFonts w:ascii="Univerza Sans" w:hAnsi="Univerza Sans"/>
          <w:b/>
          <w:u w:val="single"/>
        </w:rPr>
        <w:t xml:space="preserve"> in H</w:t>
      </w:r>
    </w:p>
    <w:p w14:paraId="6A9BF101" w14:textId="48B5621F" w:rsidR="002161D6" w:rsidRPr="00730DF8" w:rsidRDefault="00BD3137" w:rsidP="002161D6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</w:t>
      </w:r>
      <w:r w:rsidR="002161D6" w:rsidRPr="00730DF8">
        <w:rPr>
          <w:rFonts w:ascii="Univerza Sans" w:hAnsi="Univerza Sans"/>
        </w:rPr>
        <w:t>len</w:t>
      </w:r>
    </w:p>
    <w:p w14:paraId="5CEF6EA6" w14:textId="73E3E7E5" w:rsidR="002161D6" w:rsidRPr="00730DF8" w:rsidRDefault="00BB2019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Delavci</w:t>
      </w:r>
      <w:r w:rsidR="002161D6" w:rsidRPr="00730DF8">
        <w:rPr>
          <w:rFonts w:ascii="Univerza Sans" w:hAnsi="Univerza Sans"/>
        </w:rPr>
        <w:t xml:space="preserve"> zaposleni na delovn</w:t>
      </w:r>
      <w:r w:rsidR="00594183" w:rsidRPr="00730DF8">
        <w:rPr>
          <w:rFonts w:ascii="Univerza Sans" w:hAnsi="Univerza Sans"/>
        </w:rPr>
        <w:t>ih</w:t>
      </w:r>
      <w:r w:rsidR="002161D6" w:rsidRPr="00730DF8">
        <w:rPr>
          <w:rFonts w:ascii="Univerza Sans" w:hAnsi="Univerza Sans"/>
        </w:rPr>
        <w:t xml:space="preserve"> mest</w:t>
      </w:r>
      <w:r w:rsidR="00594183" w:rsidRPr="00730DF8">
        <w:rPr>
          <w:rFonts w:ascii="Univerza Sans" w:hAnsi="Univerza Sans"/>
        </w:rPr>
        <w:t>ih</w:t>
      </w:r>
      <w:r w:rsidR="002161D6" w:rsidRPr="00730DF8">
        <w:rPr>
          <w:rFonts w:ascii="Univerza Sans" w:hAnsi="Univerza Sans"/>
        </w:rPr>
        <w:t xml:space="preserve"> </w:t>
      </w:r>
      <w:r w:rsidR="00594183" w:rsidRPr="00730DF8">
        <w:rPr>
          <w:rFonts w:ascii="Univerza Sans" w:hAnsi="Univerza Sans"/>
        </w:rPr>
        <w:t xml:space="preserve">v plačni skupini D in H </w:t>
      </w:r>
      <w:r w:rsidR="002161D6" w:rsidRPr="00730DF8">
        <w:rPr>
          <w:rFonts w:ascii="Univerza Sans" w:hAnsi="Univerza Sans"/>
        </w:rPr>
        <w:t xml:space="preserve">imajo polni delovni čas razporejen v skladu s pogodbo o zaposlitvi, ZVis, Pravilnikom o delovni in pedagoški obveznosti visokošolskih učiteljev in sodelavcev Univerze v Ljubljani, </w:t>
      </w:r>
      <w:r w:rsidR="00BD3137" w:rsidRPr="00730DF8">
        <w:rPr>
          <w:rFonts w:ascii="Univerza Sans" w:hAnsi="Univerza Sans"/>
        </w:rPr>
        <w:t xml:space="preserve">Merilih za vrednotenje dela visokošolskih učiteljev in sodelavcev na UL FGG, veljavnim urnikom za tekoče študijsko leto in </w:t>
      </w:r>
      <w:r w:rsidR="007D72E0" w:rsidRPr="00730DF8">
        <w:rPr>
          <w:rFonts w:ascii="Univerza Sans" w:hAnsi="Univerza Sans"/>
        </w:rPr>
        <w:t xml:space="preserve">letnim </w:t>
      </w:r>
      <w:r w:rsidR="00BD3137" w:rsidRPr="00730DF8">
        <w:rPr>
          <w:rFonts w:ascii="Univerza Sans" w:hAnsi="Univerza Sans"/>
        </w:rPr>
        <w:t>osebnim delovnim načrtom.</w:t>
      </w:r>
    </w:p>
    <w:p w14:paraId="6367A124" w14:textId="4EC7A426" w:rsidR="002161D6" w:rsidRPr="00730DF8" w:rsidRDefault="002161D6" w:rsidP="005C3F84">
      <w:pPr>
        <w:spacing w:after="0" w:line="240" w:lineRule="auto"/>
        <w:jc w:val="both"/>
        <w:rPr>
          <w:rFonts w:ascii="Univerza Sans" w:hAnsi="Univerza Sans"/>
        </w:rPr>
      </w:pPr>
    </w:p>
    <w:p w14:paraId="5BF1196C" w14:textId="09444072" w:rsidR="00330B54" w:rsidRPr="00730DF8" w:rsidRDefault="00594183" w:rsidP="005C3F84">
      <w:pPr>
        <w:spacing w:after="0" w:line="240" w:lineRule="auto"/>
        <w:jc w:val="both"/>
        <w:rPr>
          <w:rFonts w:ascii="Univerza Sans" w:hAnsi="Univerza Sans"/>
          <w:b/>
          <w:u w:val="single"/>
        </w:rPr>
      </w:pPr>
      <w:r w:rsidRPr="00730DF8">
        <w:rPr>
          <w:rFonts w:ascii="Univerza Sans" w:hAnsi="Univerza Sans"/>
          <w:b/>
          <w:u w:val="single"/>
        </w:rPr>
        <w:t xml:space="preserve"> Delavci v plačni skupini J</w:t>
      </w:r>
    </w:p>
    <w:p w14:paraId="55EB1943" w14:textId="411B48E1" w:rsidR="002161D6" w:rsidRPr="00730DF8" w:rsidRDefault="00330B54" w:rsidP="00330B54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0F14723E" w14:textId="5B0A65BD" w:rsidR="00330B54" w:rsidRPr="00730DF8" w:rsidRDefault="00330B54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Delovni čas delavcev </w:t>
      </w:r>
      <w:r w:rsidR="00594183" w:rsidRPr="00730DF8">
        <w:rPr>
          <w:rFonts w:ascii="Univerza Sans" w:hAnsi="Univerza Sans"/>
        </w:rPr>
        <w:t xml:space="preserve">v plačni skupini J </w:t>
      </w:r>
      <w:r w:rsidR="00114D17" w:rsidRPr="00730DF8">
        <w:rPr>
          <w:rFonts w:ascii="Univerza Sans" w:hAnsi="Univerza Sans"/>
        </w:rPr>
        <w:t>je fiksen</w:t>
      </w:r>
      <w:r w:rsidR="005D5822" w:rsidRPr="00730DF8">
        <w:rPr>
          <w:rFonts w:ascii="Univerza Sans" w:hAnsi="Univerza Sans"/>
        </w:rPr>
        <w:t>,</w:t>
      </w:r>
      <w:r w:rsidR="00114D17" w:rsidRPr="00730DF8">
        <w:rPr>
          <w:rFonts w:ascii="Univerza Sans" w:hAnsi="Univerza Sans"/>
        </w:rPr>
        <w:t xml:space="preserve"> od ponedeljka do petka od 7.00 do 15.00 ure, z </w:t>
      </w:r>
      <w:r w:rsidR="00226F3E" w:rsidRPr="00730DF8">
        <w:rPr>
          <w:rFonts w:ascii="Univerza Sans" w:hAnsi="Univerza Sans"/>
        </w:rPr>
        <w:t>možnostjo prihoda na delo med 6.</w:t>
      </w:r>
      <w:r w:rsidR="00CB2A8D" w:rsidRPr="00730DF8" w:rsidDel="00CB2A8D">
        <w:rPr>
          <w:rFonts w:ascii="Univerza Sans" w:hAnsi="Univerza Sans"/>
        </w:rPr>
        <w:t xml:space="preserve"> </w:t>
      </w:r>
      <w:r w:rsidR="00340B4F" w:rsidRPr="00730DF8">
        <w:rPr>
          <w:rFonts w:ascii="Univerza Sans" w:hAnsi="Univerza Sans"/>
        </w:rPr>
        <w:t>0</w:t>
      </w:r>
      <w:r w:rsidR="00226F3E" w:rsidRPr="00730DF8">
        <w:rPr>
          <w:rFonts w:ascii="Univerza Sans" w:hAnsi="Univerza Sans"/>
        </w:rPr>
        <w:t xml:space="preserve">0 in </w:t>
      </w:r>
      <w:r w:rsidR="00340B4F" w:rsidRPr="00730DF8">
        <w:rPr>
          <w:rFonts w:ascii="Univerza Sans" w:hAnsi="Univerza Sans"/>
        </w:rPr>
        <w:t xml:space="preserve">9.00 </w:t>
      </w:r>
      <w:r w:rsidR="00226F3E" w:rsidRPr="00730DF8">
        <w:rPr>
          <w:rFonts w:ascii="Univerza Sans" w:hAnsi="Univerza Sans"/>
        </w:rPr>
        <w:t>in odhoda z dela med 14.</w:t>
      </w:r>
      <w:r w:rsidR="00340B4F" w:rsidRPr="00730DF8">
        <w:rPr>
          <w:rFonts w:ascii="Univerza Sans" w:hAnsi="Univerza Sans"/>
        </w:rPr>
        <w:t>0</w:t>
      </w:r>
      <w:r w:rsidR="00226F3E" w:rsidRPr="00730DF8">
        <w:rPr>
          <w:rFonts w:ascii="Univerza Sans" w:hAnsi="Univerza Sans"/>
        </w:rPr>
        <w:t>0 in</w:t>
      </w:r>
      <w:r w:rsidR="00340B4F" w:rsidRPr="00730DF8">
        <w:rPr>
          <w:rFonts w:ascii="Univerza Sans" w:hAnsi="Univerza Sans"/>
        </w:rPr>
        <w:t xml:space="preserve"> 18.00</w:t>
      </w:r>
      <w:r w:rsidR="00226F3E" w:rsidRPr="00730DF8">
        <w:rPr>
          <w:rFonts w:ascii="Univerza Sans" w:hAnsi="Univerza Sans"/>
        </w:rPr>
        <w:t>. Ob petkih je možnost odhoda ob 14.00 uri</w:t>
      </w:r>
      <w:r w:rsidR="004A674D" w:rsidRPr="00730DF8">
        <w:rPr>
          <w:rFonts w:ascii="Univerza Sans" w:hAnsi="Univerza Sans"/>
        </w:rPr>
        <w:t xml:space="preserve">, če delavec izpolni </w:t>
      </w:r>
      <w:r w:rsidR="00927848" w:rsidRPr="00730DF8">
        <w:rPr>
          <w:rFonts w:ascii="Univerza Sans" w:hAnsi="Univerza Sans"/>
        </w:rPr>
        <w:t xml:space="preserve">svojo </w:t>
      </w:r>
      <w:r w:rsidR="004A674D" w:rsidRPr="00730DF8">
        <w:rPr>
          <w:rFonts w:ascii="Univerza Sans" w:hAnsi="Univerza Sans"/>
        </w:rPr>
        <w:t>tedensko delovno obveznost.</w:t>
      </w:r>
    </w:p>
    <w:p w14:paraId="36B233A7" w14:textId="6D746FD2" w:rsidR="00882C01" w:rsidRPr="00730DF8" w:rsidRDefault="00882C01" w:rsidP="005C3F84">
      <w:pPr>
        <w:spacing w:after="0" w:line="240" w:lineRule="auto"/>
        <w:jc w:val="both"/>
        <w:rPr>
          <w:rFonts w:ascii="Univerza Sans" w:hAnsi="Univerza Sans"/>
        </w:rPr>
      </w:pPr>
    </w:p>
    <w:p w14:paraId="26F2C98C" w14:textId="4ACC8BA5" w:rsidR="00882C01" w:rsidRPr="00730DF8" w:rsidRDefault="001B3A55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Dnevna </w:t>
      </w:r>
      <w:r w:rsidR="00671FD1" w:rsidRPr="00730DF8">
        <w:rPr>
          <w:rFonts w:ascii="Univerza Sans" w:hAnsi="Univerza Sans"/>
        </w:rPr>
        <w:t xml:space="preserve">prisotnost delavca na delovnem mestu na sme presegati 10 ur, razen v </w:t>
      </w:r>
      <w:r w:rsidR="009A37D1" w:rsidRPr="00730DF8">
        <w:rPr>
          <w:rFonts w:ascii="Univerza Sans" w:hAnsi="Univerza Sans"/>
        </w:rPr>
        <w:t>primeru začasne razporeditve delovnega časa. Pri začasni razporeditvi delovnega časa delovni čas ne sme trajati več kot 56 ur na teden.</w:t>
      </w:r>
    </w:p>
    <w:p w14:paraId="27A0120E" w14:textId="42E17CDA" w:rsidR="00882C01" w:rsidRPr="00730DF8" w:rsidRDefault="00882C01" w:rsidP="005C3F84">
      <w:pPr>
        <w:spacing w:after="0" w:line="240" w:lineRule="auto"/>
        <w:jc w:val="both"/>
        <w:rPr>
          <w:rFonts w:ascii="Univerza Sans" w:hAnsi="Univerza Sans"/>
        </w:rPr>
      </w:pPr>
    </w:p>
    <w:p w14:paraId="5F7F81E6" w14:textId="29D0FF65" w:rsidR="00882C01" w:rsidRPr="00730DF8" w:rsidRDefault="00E078E2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Delovni čas receptorjev-vratarjev je določen med 6. in 14. uro</w:t>
      </w:r>
      <w:r w:rsidR="00272A9F" w:rsidRPr="00730DF8">
        <w:rPr>
          <w:rFonts w:ascii="Univerza Sans" w:hAnsi="Univerza Sans"/>
        </w:rPr>
        <w:t xml:space="preserve"> in 14. in 22. uro</w:t>
      </w:r>
      <w:r w:rsidRPr="00730DF8">
        <w:rPr>
          <w:rFonts w:ascii="Univerza Sans" w:hAnsi="Univerza Sans"/>
        </w:rPr>
        <w:t>.</w:t>
      </w:r>
      <w:r w:rsidR="00E32332" w:rsidRPr="00730DF8">
        <w:rPr>
          <w:rFonts w:ascii="Univerza Sans" w:hAnsi="Univerza Sans"/>
        </w:rPr>
        <w:t xml:space="preserve"> Delovni čas čistilk je </w:t>
      </w:r>
      <w:r w:rsidR="0027522B" w:rsidRPr="00730DF8">
        <w:rPr>
          <w:rFonts w:ascii="Univerza Sans" w:hAnsi="Univerza Sans"/>
        </w:rPr>
        <w:t xml:space="preserve">določen </w:t>
      </w:r>
      <w:r w:rsidR="006507BB" w:rsidRPr="00730DF8">
        <w:rPr>
          <w:rFonts w:ascii="Univerza Sans" w:hAnsi="Univerza Sans"/>
        </w:rPr>
        <w:t>od 13.00 do 21.00 ure</w:t>
      </w:r>
      <w:r w:rsidR="003F0D16" w:rsidRPr="00730DF8">
        <w:rPr>
          <w:rFonts w:ascii="Univerza Sans" w:hAnsi="Univerza Sans"/>
        </w:rPr>
        <w:t>, z možnostjo prihoda med 12.00 in 13.30 uro in odhoda z dela med 20.00 in 21.30 uro.</w:t>
      </w:r>
      <w:r w:rsidR="003F1DFC" w:rsidRPr="00730DF8">
        <w:rPr>
          <w:rFonts w:ascii="Univerza Sans" w:hAnsi="Univerza Sans"/>
        </w:rPr>
        <w:t xml:space="preserve"> Za čistilko, ki je na delovnem mestu v dopoldanskem času velja </w:t>
      </w:r>
      <w:r w:rsidR="0002590A" w:rsidRPr="00730DF8">
        <w:rPr>
          <w:rFonts w:ascii="Univerza Sans" w:hAnsi="Univerza Sans"/>
        </w:rPr>
        <w:t xml:space="preserve">enak </w:t>
      </w:r>
      <w:r w:rsidR="003F1DFC" w:rsidRPr="00730DF8">
        <w:rPr>
          <w:rFonts w:ascii="Univerza Sans" w:hAnsi="Univerza Sans"/>
        </w:rPr>
        <w:t>del</w:t>
      </w:r>
      <w:r w:rsidR="0002590A" w:rsidRPr="00730DF8">
        <w:rPr>
          <w:rFonts w:ascii="Univerza Sans" w:hAnsi="Univerza Sans"/>
        </w:rPr>
        <w:t>ovni čas</w:t>
      </w:r>
      <w:r w:rsidR="00F97172" w:rsidRPr="00730DF8">
        <w:rPr>
          <w:rFonts w:ascii="Univerza Sans" w:hAnsi="Univerza Sans"/>
        </w:rPr>
        <w:t>, kot</w:t>
      </w:r>
      <w:r w:rsidR="0002590A" w:rsidRPr="00730DF8">
        <w:rPr>
          <w:rFonts w:ascii="Univerza Sans" w:hAnsi="Univerza Sans"/>
        </w:rPr>
        <w:t xml:space="preserve"> velja za </w:t>
      </w:r>
      <w:r w:rsidR="00FF4F8D" w:rsidRPr="00730DF8">
        <w:rPr>
          <w:rFonts w:ascii="Univerza Sans" w:hAnsi="Univerza Sans"/>
        </w:rPr>
        <w:t>receptorje-vratarje</w:t>
      </w:r>
      <w:r w:rsidR="0002590A" w:rsidRPr="00730DF8">
        <w:rPr>
          <w:rFonts w:ascii="Univerza Sans" w:hAnsi="Univerza Sans"/>
        </w:rPr>
        <w:t>.</w:t>
      </w:r>
    </w:p>
    <w:p w14:paraId="5E388406" w14:textId="392DCFD1" w:rsidR="00882C01" w:rsidRPr="00730DF8" w:rsidRDefault="00882C01" w:rsidP="005C3F84">
      <w:pPr>
        <w:spacing w:after="0" w:line="240" w:lineRule="auto"/>
        <w:jc w:val="both"/>
        <w:rPr>
          <w:rFonts w:ascii="Univerza Sans" w:hAnsi="Univerza Sans"/>
        </w:rPr>
      </w:pPr>
    </w:p>
    <w:p w14:paraId="2D8A6583" w14:textId="38EDFC5F" w:rsidR="00882C01" w:rsidRPr="00730DF8" w:rsidRDefault="00E078E2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lastRenderedPageBreak/>
        <w:t xml:space="preserve">Delavcem </w:t>
      </w:r>
      <w:r w:rsidR="004908E5" w:rsidRPr="00730DF8">
        <w:rPr>
          <w:rFonts w:ascii="Univerza Sans" w:hAnsi="Univerza Sans"/>
        </w:rPr>
        <w:t xml:space="preserve">v plačni skupini J </w:t>
      </w:r>
      <w:r w:rsidRPr="00730DF8">
        <w:rPr>
          <w:rFonts w:ascii="Univerza Sans" w:hAnsi="Univerza Sans"/>
        </w:rPr>
        <w:t xml:space="preserve">lahko tajnik fakultete </w:t>
      </w:r>
      <w:r w:rsidR="004908E5" w:rsidRPr="00730DF8">
        <w:rPr>
          <w:rFonts w:ascii="Univerza Sans" w:hAnsi="Univerza Sans"/>
        </w:rPr>
        <w:t xml:space="preserve">oziroma naposredno nadrejeni </w:t>
      </w:r>
      <w:r w:rsidR="00A16F24" w:rsidRPr="00730DF8">
        <w:rPr>
          <w:rFonts w:ascii="Univerza Sans" w:hAnsi="Univerza Sans"/>
        </w:rPr>
        <w:t xml:space="preserve">(predstojnik katedre, inštituta) </w:t>
      </w:r>
      <w:r w:rsidRPr="00730DF8">
        <w:rPr>
          <w:rFonts w:ascii="Univerza Sans" w:hAnsi="Univerza Sans"/>
        </w:rPr>
        <w:t xml:space="preserve">z namenom zagotovitve pogojev za nemoteno opravljanje osnovne dejavnosti fakultete določi drugačen delovni čas, kot je naveden v prejšnjih odstavkih tega člena. </w:t>
      </w:r>
    </w:p>
    <w:p w14:paraId="628E4AAD" w14:textId="50566E74" w:rsidR="00866305" w:rsidRPr="00730DF8" w:rsidRDefault="00C30BA0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V primeru določitve drugačnega delovnega časa iz prejšnjega odstavka tega člena, mora</w:t>
      </w:r>
      <w:r w:rsidR="000834CF" w:rsidRPr="00730DF8">
        <w:rPr>
          <w:rFonts w:ascii="Univerza Sans" w:hAnsi="Univerza Sans"/>
        </w:rPr>
        <w:t>ta</w:t>
      </w:r>
      <w:r w:rsidRPr="00730DF8">
        <w:rPr>
          <w:rFonts w:ascii="Univerza Sans" w:hAnsi="Univerza Sans"/>
        </w:rPr>
        <w:t xml:space="preserve"> biti delavec in kadrovska služba o tem seznanjena </w:t>
      </w:r>
      <w:r w:rsidR="001D1B8D" w:rsidRPr="00730DF8">
        <w:rPr>
          <w:rFonts w:ascii="Univerza Sans" w:hAnsi="Univerza Sans"/>
        </w:rPr>
        <w:t xml:space="preserve">najmanj </w:t>
      </w:r>
      <w:r w:rsidRPr="00730DF8">
        <w:rPr>
          <w:rFonts w:ascii="Univerza Sans" w:hAnsi="Univerza Sans"/>
        </w:rPr>
        <w:t>en dan pred spremembo delovnega časa.</w:t>
      </w:r>
    </w:p>
    <w:p w14:paraId="28641816" w14:textId="17F0856E" w:rsidR="004A7D09" w:rsidRDefault="004A7D09" w:rsidP="005C3F84">
      <w:pPr>
        <w:spacing w:after="0" w:line="240" w:lineRule="auto"/>
        <w:jc w:val="both"/>
        <w:rPr>
          <w:rFonts w:ascii="Univerza Sans" w:hAnsi="Univerza Sans"/>
        </w:rPr>
      </w:pPr>
    </w:p>
    <w:p w14:paraId="013B8D07" w14:textId="77777777" w:rsidR="00730DF8" w:rsidRPr="00730DF8" w:rsidRDefault="00730DF8" w:rsidP="005C3F84">
      <w:pPr>
        <w:spacing w:after="0" w:line="240" w:lineRule="auto"/>
        <w:jc w:val="both"/>
        <w:rPr>
          <w:rFonts w:ascii="Univerza Sans" w:hAnsi="Univerza Sans"/>
        </w:rPr>
      </w:pPr>
    </w:p>
    <w:p w14:paraId="516C7C77" w14:textId="14976BA5" w:rsidR="001A69BC" w:rsidRPr="00730DF8" w:rsidRDefault="001A69BC" w:rsidP="001A69BC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PRESEŽEK OZIROMA PRIMANJKLJAJ UR</w:t>
      </w:r>
    </w:p>
    <w:p w14:paraId="174AE3AC" w14:textId="77777777" w:rsidR="00F72E54" w:rsidRPr="00730DF8" w:rsidRDefault="00F72E54" w:rsidP="00E32332">
      <w:pPr>
        <w:spacing w:after="0" w:line="240" w:lineRule="auto"/>
        <w:rPr>
          <w:rFonts w:ascii="Univerza Sans" w:hAnsi="Univerza Sans"/>
        </w:rPr>
      </w:pPr>
    </w:p>
    <w:p w14:paraId="3B9CAB9B" w14:textId="675A891C" w:rsidR="007A5D36" w:rsidRPr="00730DF8" w:rsidRDefault="001A69BC" w:rsidP="001A69BC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71B82AC5" w14:textId="6DB22677" w:rsidR="001A69BC" w:rsidRPr="00730DF8" w:rsidRDefault="001C3C0F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Presežek oziroma primanjkljaj ur </w:t>
      </w:r>
      <w:r w:rsidR="004908E5" w:rsidRPr="00730DF8">
        <w:rPr>
          <w:rFonts w:ascii="Univerza Sans" w:hAnsi="Univerza Sans"/>
        </w:rPr>
        <w:t>delavcev v plačni skupini J</w:t>
      </w:r>
      <w:r w:rsidR="007D72E0" w:rsidRPr="00730DF8">
        <w:rPr>
          <w:rFonts w:ascii="Univerza Sans" w:hAnsi="Univerza Sans"/>
        </w:rPr>
        <w:t>,</w:t>
      </w:r>
      <w:r w:rsidRPr="00730DF8">
        <w:rPr>
          <w:rFonts w:ascii="Univerza Sans" w:hAnsi="Univerza Sans"/>
        </w:rPr>
        <w:t xml:space="preserve"> je razlika med mesečno delovno obveznostjo, določeno na podlagi 40-urnega polnega delovnega časa v tednu in dejansko opravljenimi urami dela v določenem mesecu, v okviru premakljivega začetka in konca delovnega časa.</w:t>
      </w:r>
    </w:p>
    <w:p w14:paraId="5F716843" w14:textId="1CB9B074" w:rsidR="001A69BC" w:rsidRPr="00730DF8" w:rsidRDefault="001A69BC" w:rsidP="005C3F84">
      <w:pPr>
        <w:spacing w:after="0" w:line="240" w:lineRule="auto"/>
        <w:jc w:val="both"/>
        <w:rPr>
          <w:rFonts w:ascii="Univerza Sans" w:hAnsi="Univerza Sans"/>
        </w:rPr>
      </w:pPr>
    </w:p>
    <w:p w14:paraId="1AB30B04" w14:textId="0E5FB11F" w:rsidR="001A69BC" w:rsidRPr="00730DF8" w:rsidRDefault="00EA276F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V okviru premakljivega začetka in konca delovnega časa se </w:t>
      </w:r>
      <w:r w:rsidR="004908E5" w:rsidRPr="00730DF8">
        <w:rPr>
          <w:rFonts w:ascii="Univerza Sans" w:hAnsi="Univerza Sans"/>
        </w:rPr>
        <w:t xml:space="preserve">delavcem v plačni skupini J </w:t>
      </w:r>
      <w:r w:rsidRPr="00730DF8">
        <w:rPr>
          <w:rFonts w:ascii="Univerza Sans" w:hAnsi="Univerza Sans"/>
        </w:rPr>
        <w:t xml:space="preserve">prenese iz meseca v mesec presežek največ </w:t>
      </w:r>
      <w:r w:rsidR="004908E5" w:rsidRPr="00730DF8">
        <w:rPr>
          <w:rFonts w:ascii="Univerza Sans" w:hAnsi="Univerza Sans"/>
        </w:rPr>
        <w:t>4</w:t>
      </w:r>
      <w:r w:rsidRPr="00730DF8">
        <w:rPr>
          <w:rFonts w:ascii="Univerza Sans" w:hAnsi="Univerza Sans"/>
        </w:rPr>
        <w:t xml:space="preserve">0 ur oziroma primanjkljaj največ </w:t>
      </w:r>
      <w:r w:rsidR="004908E5" w:rsidRPr="00730DF8">
        <w:rPr>
          <w:rFonts w:ascii="Univerza Sans" w:hAnsi="Univerza Sans"/>
        </w:rPr>
        <w:t>2</w:t>
      </w:r>
      <w:r w:rsidRPr="00730DF8">
        <w:rPr>
          <w:rFonts w:ascii="Univerza Sans" w:hAnsi="Univerza Sans"/>
        </w:rPr>
        <w:t>0 ur.</w:t>
      </w:r>
    </w:p>
    <w:p w14:paraId="4239640E" w14:textId="2EC05649" w:rsidR="001A69BC" w:rsidRPr="00730DF8" w:rsidRDefault="001A69BC" w:rsidP="005C3F84">
      <w:pPr>
        <w:spacing w:after="0" w:line="240" w:lineRule="auto"/>
        <w:jc w:val="both"/>
        <w:rPr>
          <w:rFonts w:ascii="Univerza Sans" w:hAnsi="Univerza Sans"/>
        </w:rPr>
      </w:pPr>
    </w:p>
    <w:p w14:paraId="23BB0942" w14:textId="4F81DC52" w:rsidR="001A69BC" w:rsidRPr="00730DF8" w:rsidRDefault="004908E5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Delavci v plačni skupini J </w:t>
      </w:r>
      <w:r w:rsidR="00EA276F" w:rsidRPr="00730DF8">
        <w:rPr>
          <w:rFonts w:ascii="Univerza Sans" w:hAnsi="Univerza Sans"/>
        </w:rPr>
        <w:t>imajo možnost izkoristiti dovoljeni presežek ur v razmerju ena proti ena, v okviru premakljivega začetka in konca delovnega časa.</w:t>
      </w:r>
    </w:p>
    <w:p w14:paraId="2CCAFFCC" w14:textId="02C407D6" w:rsidR="001A69BC" w:rsidRPr="00730DF8" w:rsidRDefault="001A69BC" w:rsidP="005C3F84">
      <w:pPr>
        <w:spacing w:after="0" w:line="240" w:lineRule="auto"/>
        <w:jc w:val="both"/>
        <w:rPr>
          <w:rFonts w:ascii="Univerza Sans" w:hAnsi="Univerza Sans"/>
        </w:rPr>
      </w:pPr>
    </w:p>
    <w:p w14:paraId="356D3E3C" w14:textId="17D86217" w:rsidR="001A69BC" w:rsidRPr="00730DF8" w:rsidRDefault="00EA276F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Izjemoma se dovoljeni presežek ur izkoristi v obliki prostih ur v času obvezne prisotnosti na delu ali kot proste dni, prav tako v razmerju ena proti ena, s predhodnim soglasjem predstojnika oz. tajnika.</w:t>
      </w:r>
    </w:p>
    <w:p w14:paraId="180D8094" w14:textId="77777777" w:rsidR="000E55D2" w:rsidRPr="00730DF8" w:rsidRDefault="000E55D2" w:rsidP="005C3F84">
      <w:pPr>
        <w:spacing w:after="0" w:line="240" w:lineRule="auto"/>
        <w:jc w:val="both"/>
        <w:rPr>
          <w:rFonts w:ascii="Univerza Sans" w:hAnsi="Univerza Sans"/>
        </w:rPr>
      </w:pPr>
    </w:p>
    <w:p w14:paraId="05533826" w14:textId="0E6FA373" w:rsidR="00D016DD" w:rsidRPr="00730DF8" w:rsidRDefault="00A978DD" w:rsidP="00A978DD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24D091DC" w14:textId="5FDBD590" w:rsidR="00A978DD" w:rsidRPr="00730DF8" w:rsidRDefault="005E1E72" w:rsidP="005E1E72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(presežek oziroma primanjkljaj ur delavcev s krajšim delovnim časom)</w:t>
      </w:r>
    </w:p>
    <w:p w14:paraId="1B7F5289" w14:textId="1E506B5F" w:rsidR="00A978DD" w:rsidRPr="00730DF8" w:rsidRDefault="005E1E72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Delavec, ki na podlagi zakona, podzakonskega predpisa, kolektivne pogodbe ali akta, izdanega na podlagi zakona, opravlja delo s krajšim delovnim časom, se prenese iz meseca v mesec presežek največ </w:t>
      </w:r>
      <w:r w:rsidR="009D2620" w:rsidRPr="00730DF8">
        <w:rPr>
          <w:rFonts w:ascii="Univerza Sans" w:hAnsi="Univerza Sans"/>
        </w:rPr>
        <w:t>2</w:t>
      </w:r>
      <w:r w:rsidRPr="00730DF8">
        <w:rPr>
          <w:rFonts w:ascii="Univerza Sans" w:hAnsi="Univerza Sans"/>
        </w:rPr>
        <w:t>0 ur oziroma primanjkljaj največ</w:t>
      </w:r>
      <w:r w:rsidR="009D2620" w:rsidRPr="00730DF8">
        <w:rPr>
          <w:rFonts w:ascii="Univerza Sans" w:hAnsi="Univerza Sans"/>
        </w:rPr>
        <w:t xml:space="preserve"> 10</w:t>
      </w:r>
      <w:r w:rsidRPr="00730DF8">
        <w:rPr>
          <w:rFonts w:ascii="Univerza Sans" w:hAnsi="Univerza Sans"/>
        </w:rPr>
        <w:t xml:space="preserve"> ur. Delavec, ki opravlja delo s krajšim delovnim časom iz zdravstvenih razlogov presežkov in primanjkljajev ne sme imeti.</w:t>
      </w:r>
    </w:p>
    <w:p w14:paraId="2BAAF9B2" w14:textId="77777777" w:rsidR="00A978DD" w:rsidRPr="00730DF8" w:rsidRDefault="00A978DD" w:rsidP="005C3F84">
      <w:pPr>
        <w:spacing w:after="0" w:line="240" w:lineRule="auto"/>
        <w:jc w:val="both"/>
        <w:rPr>
          <w:rFonts w:ascii="Univerza Sans" w:hAnsi="Univerza Sans"/>
        </w:rPr>
      </w:pPr>
    </w:p>
    <w:p w14:paraId="136799D7" w14:textId="76CB1D01" w:rsidR="00D016DD" w:rsidRPr="00730DF8" w:rsidRDefault="00DE7075" w:rsidP="005E1E72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</w:t>
      </w:r>
      <w:r w:rsidR="005E1E72" w:rsidRPr="00730DF8">
        <w:rPr>
          <w:rFonts w:ascii="Univerza Sans" w:hAnsi="Univerza Sans"/>
        </w:rPr>
        <w:t>len</w:t>
      </w:r>
    </w:p>
    <w:p w14:paraId="4E8370D1" w14:textId="094E3241" w:rsidR="005E1E72" w:rsidRPr="00730DF8" w:rsidRDefault="005E1E72" w:rsidP="005E1E72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(zmanjšanje primanjkljaja in večji presežek)</w:t>
      </w:r>
    </w:p>
    <w:p w14:paraId="67F4FAB4" w14:textId="47224312" w:rsidR="005E1E72" w:rsidRPr="00730DF8" w:rsidRDefault="005E1E72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Delavec za zmanjšanje primanjkljaja, ki presega 10 ur, nameni en dan letnega dopusta. S tem se delavčev primanjkljaj zmanjša za 8 ur.</w:t>
      </w:r>
    </w:p>
    <w:p w14:paraId="66647C1A" w14:textId="37F9CDD5" w:rsidR="005E1E72" w:rsidRPr="00730DF8" w:rsidRDefault="005E1E72" w:rsidP="005C3F84">
      <w:pPr>
        <w:spacing w:after="0" w:line="240" w:lineRule="auto"/>
        <w:jc w:val="both"/>
        <w:rPr>
          <w:rFonts w:ascii="Univerza Sans" w:hAnsi="Univerza Sans"/>
        </w:rPr>
      </w:pPr>
    </w:p>
    <w:p w14:paraId="055A3CCC" w14:textId="0E33D489" w:rsidR="005E1E72" w:rsidRPr="00730DF8" w:rsidRDefault="005E1E72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Delavcu, ki preseže dovoljeni mesečni primanjkljaj </w:t>
      </w:r>
      <w:r w:rsidR="009D2620" w:rsidRPr="00730DF8">
        <w:rPr>
          <w:rFonts w:ascii="Univerza Sans" w:hAnsi="Univerza Sans"/>
        </w:rPr>
        <w:t>2</w:t>
      </w:r>
      <w:r w:rsidRPr="00730DF8">
        <w:rPr>
          <w:rFonts w:ascii="Univerza Sans" w:hAnsi="Univerza Sans"/>
        </w:rPr>
        <w:t>0 ur</w:t>
      </w:r>
      <w:r w:rsidR="009B239A" w:rsidRPr="00730DF8">
        <w:rPr>
          <w:rFonts w:ascii="Univerza Sans" w:hAnsi="Univerza Sans"/>
        </w:rPr>
        <w:t>, lahko izjemoma predstojnik oz. tajnik oz. z njegove strani pooblaščena oseba, določi uro začetka in konca delovnega časa do izravnave primanjkljaja.</w:t>
      </w:r>
    </w:p>
    <w:p w14:paraId="7E2CE2EB" w14:textId="1B0A3EFE" w:rsidR="005E1E72" w:rsidRPr="00730DF8" w:rsidRDefault="005E1E72" w:rsidP="005C3F84">
      <w:pPr>
        <w:spacing w:after="0" w:line="240" w:lineRule="auto"/>
        <w:jc w:val="both"/>
        <w:rPr>
          <w:rFonts w:ascii="Univerza Sans" w:hAnsi="Univerza Sans"/>
        </w:rPr>
      </w:pPr>
    </w:p>
    <w:p w14:paraId="731F6638" w14:textId="756D4802" w:rsidR="005E1E72" w:rsidRPr="00730DF8" w:rsidRDefault="009B239A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Predstojnik oz. tajnik lahko izjemoma, na podlagi utemeljene</w:t>
      </w:r>
      <w:r w:rsidR="0041580D" w:rsidRPr="00730DF8">
        <w:rPr>
          <w:rFonts w:ascii="Univerza Sans" w:hAnsi="Univerza Sans"/>
        </w:rPr>
        <w:t xml:space="preserve"> pisne</w:t>
      </w:r>
      <w:r w:rsidRPr="00730DF8">
        <w:rPr>
          <w:rFonts w:ascii="Univerza Sans" w:hAnsi="Univerza Sans"/>
        </w:rPr>
        <w:t xml:space="preserve"> vloge delavca in upoštevajoč potrebe delovnega procesa (npr.: nemoten potek dela, nepredvideno delo, narava dela), odobri prenos večjega presežka ur, vendar skupaj največ </w:t>
      </w:r>
      <w:r w:rsidR="009D2620" w:rsidRPr="00730DF8">
        <w:rPr>
          <w:rFonts w:ascii="Univerza Sans" w:hAnsi="Univerza Sans"/>
        </w:rPr>
        <w:t>5</w:t>
      </w:r>
      <w:r w:rsidRPr="00730DF8">
        <w:rPr>
          <w:rFonts w:ascii="Univerza Sans" w:hAnsi="Univerza Sans"/>
        </w:rPr>
        <w:t>0 ur.</w:t>
      </w:r>
    </w:p>
    <w:p w14:paraId="499D633A" w14:textId="35F47925" w:rsidR="005E1E72" w:rsidRPr="00730DF8" w:rsidRDefault="005E1E72" w:rsidP="005C3F84">
      <w:pPr>
        <w:spacing w:after="0" w:line="240" w:lineRule="auto"/>
        <w:jc w:val="both"/>
        <w:rPr>
          <w:rFonts w:ascii="Univerza Sans" w:hAnsi="Univerza Sans"/>
        </w:rPr>
      </w:pPr>
    </w:p>
    <w:p w14:paraId="7ED84872" w14:textId="7E71EA86" w:rsidR="005E1E72" w:rsidRPr="00730DF8" w:rsidRDefault="009B239A" w:rsidP="005C3F84">
      <w:pPr>
        <w:spacing w:after="0" w:line="240" w:lineRule="auto"/>
        <w:jc w:val="both"/>
        <w:rPr>
          <w:rFonts w:ascii="Univerza Sans" w:hAnsi="Univerza Sans"/>
          <w:strike/>
        </w:rPr>
      </w:pPr>
      <w:r w:rsidRPr="00730DF8">
        <w:rPr>
          <w:rFonts w:ascii="Univerza Sans" w:hAnsi="Univerza Sans"/>
        </w:rPr>
        <w:t xml:space="preserve">Mesečni presežek ali primanjkljaj delovnih ur morata biti izravnana do nastopa porodniškega dopusta ali druge odsotnosti z dela preko 30 dni, razen letnega dopusta. </w:t>
      </w:r>
    </w:p>
    <w:p w14:paraId="3D8C5254" w14:textId="5CA0AB25" w:rsidR="009B239A" w:rsidRPr="00730DF8" w:rsidRDefault="009B239A" w:rsidP="005C3F84">
      <w:pPr>
        <w:spacing w:after="0" w:line="240" w:lineRule="auto"/>
        <w:jc w:val="both"/>
        <w:rPr>
          <w:rFonts w:ascii="Univerza Sans" w:hAnsi="Univerza Sans"/>
        </w:rPr>
      </w:pPr>
    </w:p>
    <w:p w14:paraId="1AD2A208" w14:textId="77777777" w:rsidR="00F72E54" w:rsidRPr="00730DF8" w:rsidRDefault="00F72E54" w:rsidP="005C3F84">
      <w:pPr>
        <w:spacing w:after="0" w:line="240" w:lineRule="auto"/>
        <w:jc w:val="both"/>
        <w:rPr>
          <w:rFonts w:ascii="Univerza Sans" w:hAnsi="Univerza Sans"/>
        </w:rPr>
      </w:pPr>
    </w:p>
    <w:p w14:paraId="524CF6A3" w14:textId="440A5F80" w:rsidR="009B239A" w:rsidRPr="00730DF8" w:rsidRDefault="00DE7075" w:rsidP="00DE7075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DELO PREKO POLNEGA DELOVNEGA ČASA</w:t>
      </w:r>
    </w:p>
    <w:p w14:paraId="1E9BDE02" w14:textId="77777777" w:rsidR="00F72E54" w:rsidRPr="00730DF8" w:rsidRDefault="00F72E54" w:rsidP="00F72E54">
      <w:pPr>
        <w:pStyle w:val="Odstavekseznama"/>
        <w:spacing w:after="0" w:line="240" w:lineRule="auto"/>
        <w:rPr>
          <w:rFonts w:ascii="Univerza Sans" w:hAnsi="Univerza Sans"/>
        </w:rPr>
      </w:pPr>
    </w:p>
    <w:p w14:paraId="7B56EE6F" w14:textId="2F0CF190" w:rsidR="009B239A" w:rsidRPr="00730DF8" w:rsidRDefault="00DE7075" w:rsidP="00DE7075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717A89B4" w14:textId="76B9C050" w:rsidR="009B239A" w:rsidRPr="00730DF8" w:rsidRDefault="00154D8F" w:rsidP="00154D8F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(odrejanje dela preko polnega delovnega časa)</w:t>
      </w:r>
    </w:p>
    <w:p w14:paraId="1A8A595F" w14:textId="17AFA17D" w:rsidR="00EA276F" w:rsidRPr="00730DF8" w:rsidRDefault="00154D8F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</w:t>
      </w:r>
      <w:r w:rsidR="000B4F3F" w:rsidRPr="00730DF8">
        <w:rPr>
          <w:rFonts w:ascii="Univerza Sans" w:hAnsi="Univerza Sans"/>
        </w:rPr>
        <w:t>elo preko polnega delovnega časa</w:t>
      </w:r>
      <w:r w:rsidRPr="00730DF8">
        <w:rPr>
          <w:rFonts w:ascii="Univerza Sans" w:hAnsi="Univerza Sans"/>
        </w:rPr>
        <w:t xml:space="preserve"> (v nadaljevanju: nadurno delo) se sme urediti pod pogoji določenimi v zakonu, ki ureja delovna razmerja.</w:t>
      </w:r>
    </w:p>
    <w:p w14:paraId="31F228D9" w14:textId="47D2E8AA" w:rsidR="00C57311" w:rsidRPr="00730DF8" w:rsidRDefault="00C57311" w:rsidP="005C3F84">
      <w:pPr>
        <w:spacing w:after="0" w:line="240" w:lineRule="auto"/>
        <w:jc w:val="both"/>
        <w:rPr>
          <w:rFonts w:ascii="Univerza Sans" w:hAnsi="Univerza Sans"/>
        </w:rPr>
      </w:pPr>
    </w:p>
    <w:p w14:paraId="01349AB4" w14:textId="5A01E691" w:rsidR="00154D8F" w:rsidRPr="00730DF8" w:rsidRDefault="00154D8F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Delavec, ki je na podlagi predhodne odredbe dekana oz. tajnika delal nadurno delo, ima pravico do povečanja plače za tako delo le, če je pred tem opravil delo, ki ga mora opraviti v polnem delovnem času.</w:t>
      </w:r>
      <w:r w:rsidR="005A1575" w:rsidRPr="00730DF8">
        <w:rPr>
          <w:rFonts w:ascii="Univerza Sans" w:hAnsi="Univerza Sans"/>
        </w:rPr>
        <w:t xml:space="preserve"> </w:t>
      </w:r>
    </w:p>
    <w:p w14:paraId="07DCB652" w14:textId="22FCCFE6" w:rsidR="00154D8F" w:rsidRPr="00730DF8" w:rsidRDefault="00154D8F" w:rsidP="005C3F84">
      <w:pPr>
        <w:spacing w:after="0" w:line="240" w:lineRule="auto"/>
        <w:jc w:val="both"/>
        <w:rPr>
          <w:rFonts w:ascii="Univerza Sans" w:hAnsi="Univerza Sans"/>
        </w:rPr>
      </w:pPr>
    </w:p>
    <w:p w14:paraId="57C05E1B" w14:textId="77777777" w:rsidR="004A7D09" w:rsidRPr="00730DF8" w:rsidRDefault="004A7D09" w:rsidP="005C3F84">
      <w:pPr>
        <w:spacing w:after="0" w:line="240" w:lineRule="auto"/>
        <w:jc w:val="both"/>
        <w:rPr>
          <w:rFonts w:ascii="Univerza Sans" w:hAnsi="Univerza Sans"/>
        </w:rPr>
      </w:pPr>
    </w:p>
    <w:p w14:paraId="58BE312E" w14:textId="1EFB3984" w:rsidR="00C57311" w:rsidRPr="00730DF8" w:rsidRDefault="00154D8F" w:rsidP="00154D8F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0737040F" w14:textId="2D74214E" w:rsidR="00C57311" w:rsidRPr="00730DF8" w:rsidRDefault="00154D8F" w:rsidP="00154D8F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(največje dovoljeno število nadur)</w:t>
      </w:r>
    </w:p>
    <w:p w14:paraId="2989A9AE" w14:textId="6A73246A" w:rsidR="00C57311" w:rsidRPr="00730DF8" w:rsidRDefault="002D75BD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Za časovne omejitve veljajo določbe zakona, ki ureja delovna razmerja. Nadurno delo lahko traja največ 8 ur na teden, 20 ur na mesec in največ 170 ur na leto.</w:t>
      </w:r>
    </w:p>
    <w:p w14:paraId="1C1ED686" w14:textId="6618893A" w:rsidR="00154D8F" w:rsidRPr="00730DF8" w:rsidRDefault="00154D8F" w:rsidP="005C3F84">
      <w:pPr>
        <w:spacing w:after="0" w:line="240" w:lineRule="auto"/>
        <w:jc w:val="both"/>
        <w:rPr>
          <w:rFonts w:ascii="Univerza Sans" w:hAnsi="Univerza Sans"/>
        </w:rPr>
      </w:pPr>
    </w:p>
    <w:p w14:paraId="565558E6" w14:textId="648DA30D" w:rsidR="00154D8F" w:rsidRPr="00730DF8" w:rsidRDefault="002D75BD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Nadurno delo lahko s soglasjem delavca traja tudi preko letne časovne omejitve, vendar skupaj največ 230 ur na leto. V primeru vsakokratne odreditve, ki presega letno časovno omejitev iz prejšnjega odstavka, mora delodajalec pridobiti pisno soglasje oziroma potrditev delavca.</w:t>
      </w:r>
    </w:p>
    <w:p w14:paraId="77A7F2B1" w14:textId="01166B7D" w:rsidR="00154D8F" w:rsidRPr="00730DF8" w:rsidRDefault="00154D8F" w:rsidP="005C3F84">
      <w:pPr>
        <w:spacing w:after="0" w:line="240" w:lineRule="auto"/>
        <w:jc w:val="both"/>
        <w:rPr>
          <w:rFonts w:ascii="Univerza Sans" w:hAnsi="Univerza Sans"/>
        </w:rPr>
      </w:pPr>
    </w:p>
    <w:p w14:paraId="54263F33" w14:textId="4EF30A6A" w:rsidR="00154D8F" w:rsidRPr="00730DF8" w:rsidRDefault="002D75BD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Opravljeno nadurno delo se delavcu izplača ob mesečni plači.</w:t>
      </w:r>
    </w:p>
    <w:p w14:paraId="4CDC43FF" w14:textId="40A43716" w:rsidR="00154D8F" w:rsidRPr="00730DF8" w:rsidRDefault="00154D8F" w:rsidP="005C3F84">
      <w:pPr>
        <w:spacing w:after="0" w:line="240" w:lineRule="auto"/>
        <w:jc w:val="both"/>
        <w:rPr>
          <w:rFonts w:ascii="Univerza Sans" w:hAnsi="Univerza Sans"/>
        </w:rPr>
      </w:pPr>
    </w:p>
    <w:p w14:paraId="76E21178" w14:textId="59C51790" w:rsidR="000E55D2" w:rsidRPr="00730DF8" w:rsidRDefault="000E55D2" w:rsidP="005C3F84">
      <w:pPr>
        <w:spacing w:after="0" w:line="240" w:lineRule="auto"/>
        <w:jc w:val="both"/>
        <w:rPr>
          <w:rFonts w:ascii="Univerza Sans" w:hAnsi="Univerza Sans"/>
        </w:rPr>
      </w:pPr>
    </w:p>
    <w:p w14:paraId="07C09EF9" w14:textId="52C61519" w:rsidR="00154D8F" w:rsidRPr="00730DF8" w:rsidRDefault="005C0007" w:rsidP="005C0007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VRSTE PRISOTNOSTI OZIROMA ODSOTNOST</w:t>
      </w:r>
      <w:r w:rsidR="00AF6C01" w:rsidRPr="00730DF8">
        <w:rPr>
          <w:rFonts w:ascii="Univerza Sans" w:hAnsi="Univerza Sans"/>
        </w:rPr>
        <w:t>I</w:t>
      </w:r>
      <w:r w:rsidRPr="00730DF8">
        <w:rPr>
          <w:rFonts w:ascii="Univerza Sans" w:hAnsi="Univerza Sans"/>
        </w:rPr>
        <w:t>, EVIDENTIRANJE IN OBRAČUNAVANJE PRISOTNOSTI</w:t>
      </w:r>
    </w:p>
    <w:p w14:paraId="42EDED64" w14:textId="77777777" w:rsidR="00F72E54" w:rsidRPr="00730DF8" w:rsidRDefault="00F72E54" w:rsidP="00F72E54">
      <w:pPr>
        <w:pStyle w:val="Odstavekseznama"/>
        <w:spacing w:after="0" w:line="240" w:lineRule="auto"/>
        <w:rPr>
          <w:rFonts w:ascii="Univerza Sans" w:hAnsi="Univerza Sans"/>
        </w:rPr>
      </w:pPr>
    </w:p>
    <w:p w14:paraId="1CAC8B38" w14:textId="6DD9430B" w:rsidR="002D75BD" w:rsidRPr="00730DF8" w:rsidRDefault="005C0007" w:rsidP="005C0007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2EDEE1E2" w14:textId="26CB9D5B" w:rsidR="002D75BD" w:rsidRPr="00730DF8" w:rsidRDefault="005C0007" w:rsidP="005C0007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(dolžnost evidentiranja prihoda in odhoda z dela)</w:t>
      </w:r>
    </w:p>
    <w:p w14:paraId="6FAD1605" w14:textId="5CE98FA6" w:rsidR="002D75BD" w:rsidRPr="00730DF8" w:rsidRDefault="005C0007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Evidenca dnevne prisotnosti za delavce se izvaja s sistemom za elektronsko registriranje delovnega časa na registratorju.</w:t>
      </w:r>
    </w:p>
    <w:p w14:paraId="58B11A04" w14:textId="1D3FFEFF" w:rsidR="002D75BD" w:rsidRPr="00730DF8" w:rsidRDefault="002D75BD" w:rsidP="005C3F84">
      <w:pPr>
        <w:spacing w:after="0" w:line="240" w:lineRule="auto"/>
        <w:jc w:val="both"/>
        <w:rPr>
          <w:rFonts w:ascii="Univerza Sans" w:hAnsi="Univerza Sans"/>
        </w:rPr>
      </w:pPr>
    </w:p>
    <w:p w14:paraId="0EDBA5C7" w14:textId="3E84420E" w:rsidR="00AF392B" w:rsidRPr="00730DF8" w:rsidRDefault="009D2620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Delavci zaposleni v plačni skupini D in H</w:t>
      </w:r>
      <w:r w:rsidR="009E2F4F" w:rsidRPr="00730DF8">
        <w:rPr>
          <w:rFonts w:ascii="Univerza Sans" w:hAnsi="Univerza Sans"/>
        </w:rPr>
        <w:t xml:space="preserve"> svojo prisotnost na delu </w:t>
      </w:r>
      <w:r w:rsidR="002E3A2A" w:rsidRPr="00730DF8">
        <w:rPr>
          <w:rFonts w:ascii="Univerza Sans" w:hAnsi="Univerza Sans"/>
        </w:rPr>
        <w:t xml:space="preserve">le </w:t>
      </w:r>
      <w:r w:rsidR="009E2F4F" w:rsidRPr="00730DF8">
        <w:rPr>
          <w:rFonts w:ascii="Univerza Sans" w:hAnsi="Univerza Sans"/>
        </w:rPr>
        <w:t>enkrat dnevno registrirajo na registracijskem terminalu</w:t>
      </w:r>
      <w:r w:rsidR="00AF392B" w:rsidRPr="00730DF8">
        <w:rPr>
          <w:rFonts w:ascii="Univerza Sans" w:hAnsi="Univerza Sans"/>
        </w:rPr>
        <w:t xml:space="preserve">. </w:t>
      </w:r>
    </w:p>
    <w:p w14:paraId="16B44E7B" w14:textId="77777777" w:rsidR="009F5262" w:rsidRPr="00730DF8" w:rsidRDefault="009E2F4F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Registracija prisotnosti na UL FGG predstavlja podlago za obračun prevoza na delo in iz dela.</w:t>
      </w:r>
      <w:r w:rsidR="00342A96" w:rsidRPr="00730DF8">
        <w:rPr>
          <w:rFonts w:ascii="Univerza Sans" w:hAnsi="Univerza Sans"/>
        </w:rPr>
        <w:t xml:space="preserve"> </w:t>
      </w:r>
      <w:r w:rsidR="009F5262" w:rsidRPr="00730DF8">
        <w:rPr>
          <w:rFonts w:ascii="Univerza Sans" w:hAnsi="Univerza Sans"/>
        </w:rPr>
        <w:t>Vrste evidenc, ki se vodijo za plačni skupini D in H so določene v 2. členu navodil UL.</w:t>
      </w:r>
    </w:p>
    <w:p w14:paraId="1DD6FBA1" w14:textId="11893781" w:rsidR="005C0007" w:rsidRPr="00730DF8" w:rsidRDefault="009E2F4F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 </w:t>
      </w:r>
    </w:p>
    <w:p w14:paraId="5C122BF7" w14:textId="41DEFB5E" w:rsidR="005C0007" w:rsidRPr="00730DF8" w:rsidRDefault="00962512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Delavci v plačni skupini J</w:t>
      </w:r>
      <w:r w:rsidR="009E2F4F" w:rsidRPr="00730DF8">
        <w:rPr>
          <w:rFonts w:ascii="Univerza Sans" w:hAnsi="Univerza Sans"/>
        </w:rPr>
        <w:t xml:space="preserve"> registrirajo vsak prihod na delo in odhod z dela na registratorju delovnega časa</w:t>
      </w:r>
      <w:r w:rsidR="00AF392B" w:rsidRPr="00730DF8">
        <w:rPr>
          <w:rFonts w:ascii="Univerza Sans" w:hAnsi="Univerza Sans"/>
        </w:rPr>
        <w:t xml:space="preserve">. </w:t>
      </w:r>
      <w:r w:rsidR="00D5403E" w:rsidRPr="00730DF8">
        <w:rPr>
          <w:rFonts w:ascii="Univerza Sans" w:hAnsi="Univerza Sans"/>
        </w:rPr>
        <w:t>Izjemoma se enkrat dnevno registrirajo zaposleni v plačni skupini J, ki so istočasno zaposleni na programski skupini UL FGG in imajo status študenta.</w:t>
      </w:r>
      <w:r w:rsidR="00264340" w:rsidRPr="00730DF8">
        <w:rPr>
          <w:rFonts w:ascii="Univerza Sans" w:hAnsi="Univerza Sans"/>
        </w:rPr>
        <w:t xml:space="preserve"> </w:t>
      </w:r>
    </w:p>
    <w:p w14:paraId="1BCED4E5" w14:textId="21BF45A1" w:rsidR="00264340" w:rsidRPr="00730DF8" w:rsidRDefault="009F5262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Vrste evidenc za plačno skupino J so</w:t>
      </w:r>
      <w:r w:rsidR="00CB3804" w:rsidRPr="00730DF8">
        <w:rPr>
          <w:rFonts w:ascii="Univerza Sans" w:hAnsi="Univerza Sans"/>
        </w:rPr>
        <w:t xml:space="preserve"> določene v 3. členu </w:t>
      </w:r>
      <w:r w:rsidRPr="00730DF8">
        <w:rPr>
          <w:rFonts w:ascii="Univerza Sans" w:hAnsi="Univerza Sans"/>
        </w:rPr>
        <w:t xml:space="preserve">Navodil UL. </w:t>
      </w:r>
      <w:r w:rsidR="00967640" w:rsidRPr="00730DF8">
        <w:rPr>
          <w:rFonts w:ascii="Univerza Sans" w:hAnsi="Univerza Sans"/>
        </w:rPr>
        <w:t xml:space="preserve"> </w:t>
      </w:r>
      <w:r w:rsidR="00987041" w:rsidRPr="00730DF8">
        <w:rPr>
          <w:rFonts w:ascii="Univerza Sans" w:hAnsi="Univerza Sans"/>
        </w:rPr>
        <w:t>V primeru, ko zaposleni v plačni skupini J ne dela v prostorih delodajalca ima pravico odmora od 12.00 do 12.30 ure.</w:t>
      </w:r>
    </w:p>
    <w:p w14:paraId="6A14EAEB" w14:textId="77777777" w:rsidR="00264340" w:rsidRPr="00730DF8" w:rsidRDefault="00264340" w:rsidP="005C3F84">
      <w:pPr>
        <w:spacing w:after="0" w:line="240" w:lineRule="auto"/>
        <w:jc w:val="both"/>
        <w:rPr>
          <w:rFonts w:ascii="Univerza Sans" w:hAnsi="Univerza Sans"/>
        </w:rPr>
      </w:pPr>
    </w:p>
    <w:p w14:paraId="38152AF7" w14:textId="77777777" w:rsidR="00686918" w:rsidRPr="00730DF8" w:rsidRDefault="00967640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Evidenco o prisotnosti delavca na delu vodi kadrovska služba in jo najkasneje do konca meseca, za tekoči mesec, predloži strokovnemu delavcu za obračun plač. </w:t>
      </w:r>
    </w:p>
    <w:p w14:paraId="5EF65502" w14:textId="6EC21DFD" w:rsidR="00686918" w:rsidRPr="00730DF8" w:rsidRDefault="00686918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lastRenderedPageBreak/>
        <w:t>Vsak zaposleni ima</w:t>
      </w:r>
      <w:r w:rsidR="00C05ECD" w:rsidRPr="00730DF8">
        <w:rPr>
          <w:rFonts w:ascii="Univerza Sans" w:hAnsi="Univerza Sans"/>
        </w:rPr>
        <w:t xml:space="preserve"> neposreden elektronski dostop do evidence o izrabi delovnega časa.</w:t>
      </w:r>
    </w:p>
    <w:p w14:paraId="42E3F459" w14:textId="6A5143FA" w:rsidR="002D75BD" w:rsidRPr="00730DF8" w:rsidRDefault="00967640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Evidenca o prisotnosti na delu se hrani trajno</w:t>
      </w:r>
      <w:r w:rsidR="001A2CBF" w:rsidRPr="00730DF8">
        <w:rPr>
          <w:rFonts w:ascii="Univerza Sans" w:hAnsi="Univerza Sans"/>
        </w:rPr>
        <w:t>.</w:t>
      </w:r>
    </w:p>
    <w:p w14:paraId="2128D5AC" w14:textId="77777777" w:rsidR="00807385" w:rsidRPr="00730DF8" w:rsidRDefault="00807385" w:rsidP="005C3F84">
      <w:pPr>
        <w:spacing w:after="0" w:line="240" w:lineRule="auto"/>
        <w:jc w:val="both"/>
        <w:rPr>
          <w:rFonts w:ascii="Univerza Sans" w:hAnsi="Univerza Sans"/>
        </w:rPr>
      </w:pPr>
    </w:p>
    <w:p w14:paraId="72C1B726" w14:textId="7F744105" w:rsidR="00967640" w:rsidRPr="00730DF8" w:rsidRDefault="007E75BD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Neupravičeno zamujanje na delo (prihod po </w:t>
      </w:r>
      <w:r w:rsidR="00C05ECD" w:rsidRPr="00730DF8">
        <w:rPr>
          <w:rFonts w:ascii="Univerza Sans" w:hAnsi="Univerza Sans"/>
        </w:rPr>
        <w:t>9.00</w:t>
      </w:r>
      <w:r w:rsidRPr="00730DF8">
        <w:rPr>
          <w:rFonts w:ascii="Univerza Sans" w:hAnsi="Univerza Sans"/>
        </w:rPr>
        <w:t>), zapuščanje dela pred potekom delovnega časa brez dovoljenja nadrejenega, n</w:t>
      </w:r>
      <w:r w:rsidR="00967640" w:rsidRPr="00730DF8">
        <w:rPr>
          <w:rFonts w:ascii="Univerza Sans" w:hAnsi="Univerza Sans"/>
        </w:rPr>
        <w:t>apačno registriranje delovnega časa, zloraba, odklanjanje registriranja in druge namerne nepravilnosti v zvezi z registriranjem delovnega časa in vodenjem evidence o prisotnosti na delu se štejejo kot hujša kršitev delovnih obveznosti.</w:t>
      </w:r>
    </w:p>
    <w:p w14:paraId="5BA31810" w14:textId="1ADF00DF" w:rsidR="00967640" w:rsidRPr="00730DF8" w:rsidRDefault="00967640" w:rsidP="005C3F84">
      <w:pPr>
        <w:spacing w:after="0" w:line="240" w:lineRule="auto"/>
        <w:jc w:val="both"/>
        <w:rPr>
          <w:rFonts w:ascii="Univerza Sans" w:hAnsi="Univerza Sans"/>
        </w:rPr>
      </w:pPr>
    </w:p>
    <w:p w14:paraId="7831236E" w14:textId="77E4C66F" w:rsidR="00967640" w:rsidRPr="00730DF8" w:rsidRDefault="007E75BD" w:rsidP="007E75BD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6D9B145C" w14:textId="40A27297" w:rsidR="007E75BD" w:rsidRPr="00730DF8" w:rsidRDefault="007E75BD" w:rsidP="007E75BD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(letni dopust)</w:t>
      </w:r>
    </w:p>
    <w:p w14:paraId="10573E23" w14:textId="4AA9CC99" w:rsidR="007E75BD" w:rsidRPr="00730DF8" w:rsidRDefault="007E75BD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Delavcu letni dopust odobri predstojnik oz. tajnik. Vodstvu in tajniku letni dopust odobri dekan, dekanu pa</w:t>
      </w:r>
      <w:r w:rsidR="00962512" w:rsidRPr="00730DF8">
        <w:rPr>
          <w:rFonts w:ascii="Univerza Sans" w:hAnsi="Univerza Sans"/>
        </w:rPr>
        <w:t xml:space="preserve"> prodekan za gospodarske zadeve.</w:t>
      </w:r>
    </w:p>
    <w:p w14:paraId="17ED96F2" w14:textId="10C46E80" w:rsidR="007E75BD" w:rsidRPr="00730DF8" w:rsidRDefault="007E75BD" w:rsidP="005C3F84">
      <w:pPr>
        <w:spacing w:after="0" w:line="240" w:lineRule="auto"/>
        <w:jc w:val="both"/>
        <w:rPr>
          <w:rFonts w:ascii="Univerza Sans" w:hAnsi="Univerza Sans"/>
        </w:rPr>
      </w:pPr>
    </w:p>
    <w:p w14:paraId="2899DC7A" w14:textId="77777777" w:rsidR="00C05ECD" w:rsidRPr="00730DF8" w:rsidRDefault="007E75BD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Delavec se je dolžan za koriščenje letnega dopusta dogovoriti z nadrejenim in mora oddati prošnjo za koriščenje letnega dopusta, študijskega dopusta, izrednega plačanega/neplačanega dopusta in koriščenja presežnih ur v obliki prostih ur, v </w:t>
      </w:r>
      <w:r w:rsidR="002E3A2A" w:rsidRPr="00730DF8">
        <w:rPr>
          <w:rFonts w:ascii="Univerza Sans" w:hAnsi="Univerza Sans"/>
        </w:rPr>
        <w:t xml:space="preserve">spletni </w:t>
      </w:r>
      <w:r w:rsidRPr="00730DF8">
        <w:rPr>
          <w:rFonts w:ascii="Univerza Sans" w:hAnsi="Univerza Sans"/>
        </w:rPr>
        <w:t>aplikaciji.</w:t>
      </w:r>
      <w:r w:rsidR="00C05ECD" w:rsidRPr="00730DF8">
        <w:rPr>
          <w:rFonts w:ascii="Univerza Sans" w:hAnsi="Univerza Sans"/>
        </w:rPr>
        <w:t xml:space="preserve"> </w:t>
      </w:r>
    </w:p>
    <w:p w14:paraId="5ACFDAE6" w14:textId="76E936EC" w:rsidR="007E75BD" w:rsidRPr="00730DF8" w:rsidRDefault="00C05ECD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Prošnjo za koriščenje letnega dopusta mora delavec oddati praviloma najmanj tri delovne dneve pred koriščenjem.</w:t>
      </w:r>
      <w:r w:rsidR="0002418A" w:rsidRPr="00730DF8">
        <w:rPr>
          <w:rFonts w:ascii="Univerza Sans" w:hAnsi="Univerza Sans"/>
        </w:rPr>
        <w:t xml:space="preserve"> </w:t>
      </w:r>
    </w:p>
    <w:p w14:paraId="165212CE" w14:textId="30674EA0" w:rsidR="00967640" w:rsidRPr="00730DF8" w:rsidRDefault="00967640" w:rsidP="005C3F84">
      <w:pPr>
        <w:spacing w:after="0" w:line="240" w:lineRule="auto"/>
        <w:jc w:val="both"/>
        <w:rPr>
          <w:rFonts w:ascii="Univerza Sans" w:hAnsi="Univerza Sans"/>
        </w:rPr>
      </w:pPr>
    </w:p>
    <w:p w14:paraId="064029D1" w14:textId="269016BB" w:rsidR="007E75BD" w:rsidRPr="00730DF8" w:rsidRDefault="007E75BD" w:rsidP="007E75BD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62ED0706" w14:textId="7F92CC02" w:rsidR="007E75BD" w:rsidRPr="00730DF8" w:rsidRDefault="007E75BD" w:rsidP="007E75BD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(upravičene odsotnosti z dela)</w:t>
      </w:r>
    </w:p>
    <w:p w14:paraId="15595110" w14:textId="7D7EFFAE" w:rsidR="007E75BD" w:rsidRPr="00730DF8" w:rsidRDefault="008231F6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Šteje se, da je delav</w:t>
      </w:r>
      <w:r w:rsidR="002E3A2A" w:rsidRPr="00730DF8">
        <w:rPr>
          <w:rFonts w:ascii="Univerza Sans" w:hAnsi="Univerza Sans"/>
        </w:rPr>
        <w:t>ec</w:t>
      </w:r>
      <w:r w:rsidRPr="00730DF8">
        <w:rPr>
          <w:rFonts w:ascii="Univerza Sans" w:hAnsi="Univerza Sans"/>
        </w:rPr>
        <w:t xml:space="preserve"> </w:t>
      </w:r>
      <w:r w:rsidR="00953342" w:rsidRPr="00730DF8">
        <w:rPr>
          <w:rFonts w:ascii="Univerza Sans" w:hAnsi="Univerza Sans"/>
        </w:rPr>
        <w:t>u</w:t>
      </w:r>
      <w:r w:rsidRPr="00730DF8">
        <w:rPr>
          <w:rFonts w:ascii="Univerza Sans" w:hAnsi="Univerza Sans"/>
        </w:rPr>
        <w:t>pravičeno odsoten z dela, kadar je odsoten zaradi:</w:t>
      </w:r>
    </w:p>
    <w:p w14:paraId="79A545C7" w14:textId="223ECD3C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opravljanja državljanskih dolžnosti, nujnih pozivov državnih, sodnih in drugih organov na podlagi uradnega dokumenta v primeru, ko obveznosti dokazljivo ni možno opraviti izven delovnega časa,</w:t>
      </w:r>
    </w:p>
    <w:p w14:paraId="5E5449AB" w14:textId="22B83C42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izvajanja obrambnih dolžnosti in dolžnosti zaščite in reševanja,</w:t>
      </w:r>
    </w:p>
    <w:p w14:paraId="10EC79C9" w14:textId="4E556376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opravljanja funkcij v reprezentativnem sindikatu,</w:t>
      </w:r>
    </w:p>
    <w:p w14:paraId="3CD58E78" w14:textId="0EFF1891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raznih plačanih odsotnosti z dela (strokovno izobraževanje v interesu UL FGG, ipd…)</w:t>
      </w:r>
    </w:p>
    <w:p w14:paraId="6B5E2C85" w14:textId="5A3BADCC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suspenza pripora,</w:t>
      </w:r>
    </w:p>
    <w:p w14:paraId="3E87561B" w14:textId="79777709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rednega dopusta,</w:t>
      </w:r>
    </w:p>
    <w:p w14:paraId="771E9152" w14:textId="51BA8517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nujne zdravniške pomoči,</w:t>
      </w:r>
    </w:p>
    <w:p w14:paraId="7B9098EC" w14:textId="29F56554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izrednega plačanega/neplačanega dopusta,</w:t>
      </w:r>
    </w:p>
    <w:p w14:paraId="463D0B2D" w14:textId="2D1F91FA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plačanega ali neplačanega študijskega dopusta,</w:t>
      </w:r>
    </w:p>
    <w:p w14:paraId="2F2FE469" w14:textId="2BC0DD13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plačanih državnih praznikov in dela prostih dni,</w:t>
      </w:r>
    </w:p>
    <w:p w14:paraId="20EDE5A4" w14:textId="23BE53FA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odsotnosti zaradi bolezni, nege, poroda, spremstva bolnika in podobno, v skladu s predpisi o zdravstvenem zavarovanju,</w:t>
      </w:r>
    </w:p>
    <w:p w14:paraId="57A875DC" w14:textId="7267E05F" w:rsidR="008231F6" w:rsidRPr="00730DF8" w:rsidRDefault="008231F6" w:rsidP="008231F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drugih, z zakonom ali kolektivno pogodbo predvidenih primerih.</w:t>
      </w:r>
    </w:p>
    <w:p w14:paraId="4EF5A50A" w14:textId="5D42BB11" w:rsidR="007E75BD" w:rsidRPr="00730DF8" w:rsidRDefault="007E75BD" w:rsidP="005C3F84">
      <w:pPr>
        <w:spacing w:after="0" w:line="240" w:lineRule="auto"/>
        <w:jc w:val="both"/>
        <w:rPr>
          <w:rFonts w:ascii="Univerza Sans" w:hAnsi="Univerza Sans"/>
        </w:rPr>
      </w:pPr>
    </w:p>
    <w:p w14:paraId="640F595C" w14:textId="15EDB03B" w:rsidR="00E9702A" w:rsidRPr="00730DF8" w:rsidRDefault="00E9702A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Časa, ko je bil delavec upravičeno odsoten iz razlogov in pod pogoji, določenimi v prejšnjem odstavku </w:t>
      </w:r>
      <w:r w:rsidR="00E90C51" w:rsidRPr="00730DF8">
        <w:rPr>
          <w:rFonts w:ascii="Univerza Sans" w:hAnsi="Univerza Sans"/>
        </w:rPr>
        <w:t>tega člena, delavec ni dolžan nadomestiti. Za navedene primere se delavcu šteje, da je opravil delovno obveznost, vendar največ 8 ur dnevno, razen v primerih, ko ta pravilnik določa drugače.</w:t>
      </w:r>
    </w:p>
    <w:p w14:paraId="5A8E77B0" w14:textId="269273E1" w:rsidR="00E90C51" w:rsidRPr="00730DF8" w:rsidRDefault="00E90C51" w:rsidP="005C3F84">
      <w:pPr>
        <w:spacing w:after="0" w:line="240" w:lineRule="auto"/>
        <w:jc w:val="both"/>
        <w:rPr>
          <w:rFonts w:ascii="Univerza Sans" w:hAnsi="Univerza Sans"/>
        </w:rPr>
      </w:pPr>
    </w:p>
    <w:p w14:paraId="5B744984" w14:textId="1FA46528" w:rsidR="00E90C51" w:rsidRPr="00730DF8" w:rsidRDefault="00E90C51" w:rsidP="00E90C51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6EB6390D" w14:textId="79FB8A68" w:rsidR="00E90C51" w:rsidRPr="00730DF8" w:rsidRDefault="00E90C51" w:rsidP="00E90C51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(službene poti)</w:t>
      </w:r>
    </w:p>
    <w:p w14:paraId="6207798B" w14:textId="3956F3F7" w:rsidR="00E90C51" w:rsidRPr="00730DF8" w:rsidRDefault="00E90C51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Šteje se, da delavec opravlja delo tudi v primerih:</w:t>
      </w:r>
    </w:p>
    <w:p w14:paraId="57DA1E80" w14:textId="0AE2B5EE" w:rsidR="00E90C51" w:rsidRPr="00730DF8" w:rsidRDefault="00E90C51" w:rsidP="00E90C5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službenega potovanja,</w:t>
      </w:r>
    </w:p>
    <w:p w14:paraId="366A2B73" w14:textId="390F383D" w:rsidR="00E90C51" w:rsidRPr="00730DF8" w:rsidRDefault="00E90C51" w:rsidP="00E90C5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lastRenderedPageBreak/>
        <w:t>službenega opravka izven poslovnih prostorov UL FGG pri poslovnih partnerjih, združenjih, javnih ustanovah in organizacijah ter zaradi udeležbe na seja</w:t>
      </w:r>
      <w:r w:rsidR="005A1575" w:rsidRPr="00730DF8">
        <w:rPr>
          <w:rFonts w:ascii="Univerza Sans" w:hAnsi="Univerza Sans"/>
        </w:rPr>
        <w:t>h</w:t>
      </w:r>
      <w:r w:rsidRPr="00730DF8">
        <w:rPr>
          <w:rFonts w:ascii="Univerza Sans" w:hAnsi="Univerza Sans"/>
        </w:rPr>
        <w:t xml:space="preserve"> v vlogi predstavnika UL FGG.</w:t>
      </w:r>
    </w:p>
    <w:p w14:paraId="4EFAD82B" w14:textId="77777777" w:rsidR="00E90C51" w:rsidRPr="00730DF8" w:rsidRDefault="00E90C51" w:rsidP="005C3F84">
      <w:pPr>
        <w:spacing w:after="0" w:line="240" w:lineRule="auto"/>
        <w:jc w:val="both"/>
        <w:rPr>
          <w:rFonts w:ascii="Univerza Sans" w:hAnsi="Univerza Sans"/>
        </w:rPr>
      </w:pPr>
    </w:p>
    <w:p w14:paraId="3A17C382" w14:textId="6CB7829B" w:rsidR="00E90C51" w:rsidRPr="00730DF8" w:rsidRDefault="00E90C51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V primeru službene poti se delavcu prizna toliko ur prisotnosti na delu, kolikor sta trajala pot in dejansko opravljanje dela, vendar ne več kot 10 ur dnevno. V primeru, da delavec ob začetku oz. zaključku službene poti ne more evidentirati svojega prihoda oz. odhoda, tajnik, predstojnik oz. dekan za delavca predlaga ročen vpis ur v evidenco</w:t>
      </w:r>
      <w:r w:rsidR="005A1575" w:rsidRPr="00730DF8">
        <w:rPr>
          <w:rFonts w:ascii="Univerza Sans" w:hAnsi="Univerza Sans"/>
        </w:rPr>
        <w:t>, skladno s podatki s potnega naloga za službeno potovanje</w:t>
      </w:r>
      <w:r w:rsidRPr="00730DF8">
        <w:rPr>
          <w:rFonts w:ascii="Univerza Sans" w:hAnsi="Univerza Sans"/>
        </w:rPr>
        <w:t>.</w:t>
      </w:r>
    </w:p>
    <w:p w14:paraId="2A872133" w14:textId="77777777" w:rsidR="001B475A" w:rsidRPr="00730DF8" w:rsidRDefault="001B475A" w:rsidP="005C3F84">
      <w:pPr>
        <w:spacing w:after="0" w:line="240" w:lineRule="auto"/>
        <w:jc w:val="both"/>
        <w:rPr>
          <w:rFonts w:ascii="Univerza Sans" w:hAnsi="Univerza Sans"/>
        </w:rPr>
      </w:pPr>
    </w:p>
    <w:p w14:paraId="7007508A" w14:textId="52E0C4E6" w:rsidR="00E90C51" w:rsidRPr="00730DF8" w:rsidRDefault="004906E6" w:rsidP="004906E6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2F72818C" w14:textId="1706D0F4" w:rsidR="004906E6" w:rsidRPr="00730DF8" w:rsidRDefault="004906E6" w:rsidP="004906E6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 xml:space="preserve">(sporočanje </w:t>
      </w:r>
      <w:r w:rsidR="000E55D2" w:rsidRPr="00730DF8">
        <w:rPr>
          <w:rFonts w:ascii="Univerza Sans" w:hAnsi="Univerza Sans"/>
          <w:b/>
        </w:rPr>
        <w:t xml:space="preserve">bolniške </w:t>
      </w:r>
      <w:r w:rsidRPr="00730DF8">
        <w:rPr>
          <w:rFonts w:ascii="Univerza Sans" w:hAnsi="Univerza Sans"/>
          <w:b/>
        </w:rPr>
        <w:t>odsotnosti</w:t>
      </w:r>
      <w:r w:rsidR="0029353D" w:rsidRPr="00730DF8">
        <w:rPr>
          <w:rFonts w:ascii="Univerza Sans" w:hAnsi="Univerza Sans"/>
          <w:b/>
        </w:rPr>
        <w:t>)</w:t>
      </w:r>
    </w:p>
    <w:p w14:paraId="110864E4" w14:textId="2F00BB49" w:rsidR="004906E6" w:rsidRPr="00730DF8" w:rsidRDefault="004906E6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Delavec mora v primeru nastopa bolniške odsotnosti s svojo odsotnostjo </w:t>
      </w:r>
      <w:r w:rsidR="009534E3" w:rsidRPr="00730DF8">
        <w:rPr>
          <w:rFonts w:ascii="Univerza Sans" w:hAnsi="Univerza Sans"/>
        </w:rPr>
        <w:t xml:space="preserve">takoj, ko je to mogoče, </w:t>
      </w:r>
      <w:r w:rsidRPr="00730DF8">
        <w:rPr>
          <w:rFonts w:ascii="Univerza Sans" w:hAnsi="Univerza Sans"/>
        </w:rPr>
        <w:t>seznaniti neposredno nadrejenega in kadrovsko službo</w:t>
      </w:r>
      <w:r w:rsidR="00447E8F" w:rsidRPr="00730DF8">
        <w:rPr>
          <w:rFonts w:ascii="Univerza Sans" w:hAnsi="Univerza Sans"/>
        </w:rPr>
        <w:t xml:space="preserve"> (vnos v Fiori)</w:t>
      </w:r>
      <w:r w:rsidRPr="00730DF8">
        <w:rPr>
          <w:rFonts w:ascii="Univerza Sans" w:hAnsi="Univerza Sans"/>
        </w:rPr>
        <w:t xml:space="preserve"> praviloma še isti dan, ko je nastal vzrok za odsotnost, razen ko okoliščine tega ne dopuščajo. Bolniške odsotnosti se v obliki elektronskih bolniških listov eBOL </w:t>
      </w:r>
      <w:r w:rsidR="008E123F" w:rsidRPr="00730DF8">
        <w:rPr>
          <w:rFonts w:ascii="Univerza Sans" w:hAnsi="Univerza Sans"/>
        </w:rPr>
        <w:t>prevzamejo</w:t>
      </w:r>
      <w:r w:rsidRPr="00730DF8">
        <w:rPr>
          <w:rFonts w:ascii="Univerza Sans" w:hAnsi="Univerza Sans"/>
        </w:rPr>
        <w:t xml:space="preserve"> preko portala SPOT (eVEM).</w:t>
      </w:r>
    </w:p>
    <w:p w14:paraId="3124153B" w14:textId="504F3726" w:rsidR="004906E6" w:rsidRPr="00730DF8" w:rsidRDefault="004906E6" w:rsidP="005C3F84">
      <w:pPr>
        <w:spacing w:after="0" w:line="240" w:lineRule="auto"/>
        <w:jc w:val="both"/>
        <w:rPr>
          <w:rFonts w:ascii="Univerza Sans" w:hAnsi="Univerza Sans"/>
        </w:rPr>
      </w:pPr>
    </w:p>
    <w:p w14:paraId="0A0387EC" w14:textId="079C4D77" w:rsidR="004906E6" w:rsidRPr="00730DF8" w:rsidRDefault="005E49A0" w:rsidP="005E49A0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681A3E17" w14:textId="6BCDA4F9" w:rsidR="004906E6" w:rsidRPr="00730DF8" w:rsidRDefault="005E49A0" w:rsidP="005E49A0">
      <w:pPr>
        <w:spacing w:after="0" w:line="240" w:lineRule="auto"/>
        <w:jc w:val="center"/>
        <w:rPr>
          <w:rFonts w:ascii="Univerza Sans" w:hAnsi="Univerza Sans"/>
          <w:b/>
        </w:rPr>
      </w:pPr>
      <w:r w:rsidRPr="00730DF8">
        <w:rPr>
          <w:rFonts w:ascii="Univerza Sans" w:hAnsi="Univerza Sans"/>
          <w:b/>
        </w:rPr>
        <w:t>(sporočanje neregistriranih prisotnosti ali odsotnosti)</w:t>
      </w:r>
    </w:p>
    <w:p w14:paraId="6C20242E" w14:textId="16EE3AE8" w:rsidR="004906E6" w:rsidRPr="00730DF8" w:rsidRDefault="005E49A0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Delavci so dolžni takoj obvestiti predstojnika oz. tajnika in kadrovsko službo o neregistrirani prisotnosti ali odsotnosti. Predstojnik ali tajnik oz. z njihove strani pooblaščena oseba na podlagi oddane vloge o neregistrirani prisotnosti ali odsotnosti za nazaj preko sistema </w:t>
      </w:r>
      <w:r w:rsidR="008E123F" w:rsidRPr="00730DF8">
        <w:rPr>
          <w:rFonts w:ascii="Univerza Sans" w:hAnsi="Univerza Sans"/>
        </w:rPr>
        <w:t xml:space="preserve">za registracijo delovnega časa </w:t>
      </w:r>
      <w:r w:rsidR="00E417C3" w:rsidRPr="00730DF8">
        <w:rPr>
          <w:rFonts w:ascii="Univerza Sans" w:hAnsi="Univerza Sans"/>
        </w:rPr>
        <w:t>odobri ali zavrne naknadni vnos odsotnosti ali prisotnosti v evidenco prisotnosti na delovnem mestu</w:t>
      </w:r>
      <w:r w:rsidR="00447E8F" w:rsidRPr="00730DF8">
        <w:rPr>
          <w:rFonts w:ascii="Univerza Sans" w:hAnsi="Univerza Sans"/>
        </w:rPr>
        <w:t>, vendar ne dlje kot za pretekli mesec</w:t>
      </w:r>
      <w:r w:rsidR="00E417C3" w:rsidRPr="00730DF8">
        <w:rPr>
          <w:rFonts w:ascii="Univerza Sans" w:hAnsi="Univerza Sans"/>
        </w:rPr>
        <w:t>.</w:t>
      </w:r>
    </w:p>
    <w:p w14:paraId="2BB5BDDA" w14:textId="26C4DA1D" w:rsidR="000E55D2" w:rsidRPr="00730DF8" w:rsidRDefault="00447E8F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V primeru, da delavec v plačni skupini J </w:t>
      </w:r>
      <w:r w:rsidR="008A69DD" w:rsidRPr="00730DF8">
        <w:rPr>
          <w:rFonts w:ascii="Univerza Sans" w:hAnsi="Univerza Sans"/>
        </w:rPr>
        <w:t xml:space="preserve">pozabi elektronsko registrirati prihod ali odhod </w:t>
      </w:r>
      <w:r w:rsidR="00DA736D" w:rsidRPr="00730DF8">
        <w:rPr>
          <w:rFonts w:ascii="Univerza Sans" w:hAnsi="Univerza Sans"/>
        </w:rPr>
        <w:t xml:space="preserve">z dela </w:t>
      </w:r>
      <w:r w:rsidR="008A69DD" w:rsidRPr="00730DF8">
        <w:rPr>
          <w:rFonts w:ascii="Univerza Sans" w:hAnsi="Univerza Sans"/>
        </w:rPr>
        <w:t xml:space="preserve">v istem dnevu, pošlje obvestilo po </w:t>
      </w:r>
      <w:r w:rsidR="00D74F77" w:rsidRPr="00730DF8">
        <w:rPr>
          <w:rFonts w:ascii="Univerza Sans" w:hAnsi="Univerza Sans"/>
        </w:rPr>
        <w:t>elektronski</w:t>
      </w:r>
      <w:r w:rsidR="008A69DD" w:rsidRPr="00730DF8">
        <w:rPr>
          <w:rFonts w:ascii="Univerza Sans" w:hAnsi="Univerza Sans"/>
        </w:rPr>
        <w:t xml:space="preserve"> pošti predstojniku ali tajniku. Predstojnik ali tajnik morata </w:t>
      </w:r>
      <w:r w:rsidR="00D74F77" w:rsidRPr="00730DF8">
        <w:rPr>
          <w:rFonts w:ascii="Univerza Sans" w:hAnsi="Univerza Sans"/>
        </w:rPr>
        <w:t>s svojo odločitvijo</w:t>
      </w:r>
      <w:r w:rsidR="008A69DD" w:rsidRPr="00730DF8">
        <w:rPr>
          <w:rFonts w:ascii="Univerza Sans" w:hAnsi="Univerza Sans"/>
        </w:rPr>
        <w:t xml:space="preserve"> seznaniti kadrovsko službo</w:t>
      </w:r>
      <w:r w:rsidR="007B59A7" w:rsidRPr="00730DF8">
        <w:rPr>
          <w:rFonts w:ascii="Univerza Sans" w:hAnsi="Univerza Sans"/>
        </w:rPr>
        <w:t>.</w:t>
      </w:r>
    </w:p>
    <w:p w14:paraId="2E70E402" w14:textId="77777777" w:rsidR="00DA736D" w:rsidRPr="00730DF8" w:rsidRDefault="00DA736D" w:rsidP="005C3F84">
      <w:pPr>
        <w:spacing w:after="0" w:line="240" w:lineRule="auto"/>
        <w:jc w:val="both"/>
        <w:rPr>
          <w:rFonts w:ascii="Univerza Sans" w:hAnsi="Univerza Sans"/>
        </w:rPr>
      </w:pPr>
    </w:p>
    <w:p w14:paraId="236A8294" w14:textId="63648780" w:rsidR="004906E6" w:rsidRPr="00730DF8" w:rsidRDefault="00E417C3" w:rsidP="00E417C3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KONČNA DOLOČBA</w:t>
      </w:r>
    </w:p>
    <w:p w14:paraId="2F2D28F7" w14:textId="77777777" w:rsidR="00F72E54" w:rsidRPr="00730DF8" w:rsidRDefault="00F72E54" w:rsidP="00F72E54">
      <w:pPr>
        <w:spacing w:after="0" w:line="240" w:lineRule="auto"/>
        <w:rPr>
          <w:rFonts w:ascii="Univerza Sans" w:hAnsi="Univerza Sans"/>
        </w:rPr>
      </w:pPr>
    </w:p>
    <w:p w14:paraId="7E46059C" w14:textId="502ED1A3" w:rsidR="00E90C51" w:rsidRPr="00730DF8" w:rsidRDefault="00E417C3" w:rsidP="00E417C3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</w:rPr>
        <w:t>člen</w:t>
      </w:r>
    </w:p>
    <w:p w14:paraId="792C8E55" w14:textId="0F8253E2" w:rsidR="00730DF8" w:rsidRPr="00730DF8" w:rsidRDefault="00E417C3" w:rsidP="00730DF8">
      <w:pPr>
        <w:spacing w:after="0" w:line="240" w:lineRule="auto"/>
        <w:jc w:val="center"/>
        <w:rPr>
          <w:rFonts w:ascii="Univerza Sans" w:hAnsi="Univerza Sans"/>
        </w:rPr>
      </w:pPr>
      <w:r w:rsidRPr="00730DF8">
        <w:rPr>
          <w:rFonts w:ascii="Univerza Sans" w:hAnsi="Univerza Sans"/>
          <w:b/>
        </w:rPr>
        <w:t>(začetek veljavnosti)</w:t>
      </w:r>
    </w:p>
    <w:p w14:paraId="68EA57AE" w14:textId="77777777" w:rsidR="00730DF8" w:rsidRPr="00730DF8" w:rsidRDefault="00730DF8" w:rsidP="00730DF8">
      <w:pPr>
        <w:spacing w:after="0" w:line="240" w:lineRule="auto"/>
        <w:jc w:val="both"/>
        <w:rPr>
          <w:rFonts w:ascii="Univerza Sans" w:eastAsia="Times New Roman" w:hAnsi="Univerza Sans" w:cs="Arial"/>
          <w:lang w:eastAsia="sl-SI"/>
        </w:rPr>
      </w:pPr>
      <w:r w:rsidRPr="00730DF8">
        <w:rPr>
          <w:rFonts w:ascii="Univerza Sans" w:eastAsia="Times New Roman" w:hAnsi="Univerza Sans" w:cs="Arial"/>
          <w:lang w:eastAsia="sl-SI"/>
        </w:rPr>
        <w:t>»Spremembe in dopolnitve tega pravilnika začnejo veljati naslednji dan po sprejetju.</w:t>
      </w:r>
    </w:p>
    <w:p w14:paraId="0132A8CC" w14:textId="77777777" w:rsidR="00730DF8" w:rsidRPr="00730DF8" w:rsidRDefault="00730DF8" w:rsidP="00730DF8">
      <w:pPr>
        <w:spacing w:after="0" w:line="240" w:lineRule="auto"/>
        <w:jc w:val="both"/>
        <w:rPr>
          <w:rFonts w:ascii="Univerza Sans" w:eastAsia="Times New Roman" w:hAnsi="Univerza Sans" w:cs="Arial"/>
          <w:lang w:eastAsia="sl-SI"/>
        </w:rPr>
      </w:pPr>
      <w:r w:rsidRPr="00730DF8">
        <w:rPr>
          <w:rFonts w:ascii="Univerza Sans" w:eastAsia="Times New Roman" w:hAnsi="Univerza Sans" w:cs="Arial"/>
          <w:lang w:eastAsia="sl-SI"/>
        </w:rPr>
        <w:t>Čistopis tega pravilnika v celoti nadomešča Pravilnik o delovnem času na Fakulteti za gradbeništvo in geodezijo Univerze v Ljubljani, sprejet dne 28. 12. 2023 in se objavi na spletnih straneh UL FGG.«</w:t>
      </w:r>
    </w:p>
    <w:p w14:paraId="3EA85134" w14:textId="77777777" w:rsidR="00730DF8" w:rsidRPr="00730DF8" w:rsidRDefault="00730DF8" w:rsidP="005C3F84">
      <w:pPr>
        <w:spacing w:after="0" w:line="240" w:lineRule="auto"/>
        <w:jc w:val="both"/>
        <w:rPr>
          <w:rFonts w:ascii="Univerza Sans" w:hAnsi="Univerza Sans"/>
        </w:rPr>
      </w:pPr>
    </w:p>
    <w:p w14:paraId="668AA963" w14:textId="77777777" w:rsidR="00730DF8" w:rsidRPr="00730DF8" w:rsidRDefault="00730DF8" w:rsidP="005C3F84">
      <w:pPr>
        <w:spacing w:after="0" w:line="240" w:lineRule="auto"/>
        <w:jc w:val="both"/>
        <w:rPr>
          <w:rFonts w:ascii="Univerza Sans" w:hAnsi="Univerza Sans"/>
        </w:rPr>
      </w:pPr>
    </w:p>
    <w:p w14:paraId="359D55F6" w14:textId="677641BD" w:rsidR="00E417C3" w:rsidRPr="00730DF8" w:rsidRDefault="00E417C3" w:rsidP="005C3F84">
      <w:pPr>
        <w:spacing w:after="0" w:line="240" w:lineRule="auto"/>
        <w:jc w:val="both"/>
        <w:rPr>
          <w:rFonts w:ascii="Univerza Sans" w:hAnsi="Univerza Sans"/>
        </w:rPr>
      </w:pPr>
    </w:p>
    <w:p w14:paraId="1F10AADA" w14:textId="5D772098" w:rsidR="000E55D2" w:rsidRPr="00730DF8" w:rsidRDefault="000E55D2" w:rsidP="005C3F84">
      <w:pPr>
        <w:spacing w:after="0" w:line="240" w:lineRule="auto"/>
        <w:jc w:val="both"/>
        <w:rPr>
          <w:rFonts w:ascii="Univerza Sans" w:hAnsi="Univerza Sans"/>
        </w:rPr>
      </w:pPr>
    </w:p>
    <w:p w14:paraId="3E2A5849" w14:textId="7989C607" w:rsidR="000E55D2" w:rsidRPr="00730DF8" w:rsidRDefault="000E55D2" w:rsidP="005C3F84">
      <w:pPr>
        <w:spacing w:after="0" w:line="240" w:lineRule="auto"/>
        <w:jc w:val="both"/>
        <w:rPr>
          <w:rFonts w:ascii="Univerza Sans" w:hAnsi="Univerza Sans"/>
        </w:rPr>
      </w:pPr>
    </w:p>
    <w:p w14:paraId="357EEEC2" w14:textId="77777777" w:rsidR="000E55D2" w:rsidRPr="00730DF8" w:rsidRDefault="000E55D2" w:rsidP="005C3F84">
      <w:pPr>
        <w:spacing w:after="0" w:line="240" w:lineRule="auto"/>
        <w:jc w:val="both"/>
        <w:rPr>
          <w:rFonts w:ascii="Univerza Sans" w:hAnsi="Univerza Sans"/>
        </w:rPr>
      </w:pPr>
    </w:p>
    <w:p w14:paraId="144ECAFB" w14:textId="0405B5D6" w:rsidR="00242616" w:rsidRPr="00730DF8" w:rsidRDefault="00E417C3" w:rsidP="005C3F84">
      <w:pPr>
        <w:spacing w:after="0" w:line="240" w:lineRule="auto"/>
        <w:jc w:val="both"/>
        <w:rPr>
          <w:rFonts w:ascii="Univerza Sans" w:hAnsi="Univerza Sans"/>
        </w:rPr>
      </w:pPr>
      <w:r w:rsidRPr="003576A3">
        <w:rPr>
          <w:rFonts w:ascii="Univerza Sans" w:hAnsi="Univerza Sans"/>
        </w:rPr>
        <w:t xml:space="preserve">Številka: </w:t>
      </w:r>
      <w:r w:rsidR="004654B9" w:rsidRPr="003576A3">
        <w:rPr>
          <w:rFonts w:ascii="Univerza Sans" w:hAnsi="Univerza Sans"/>
        </w:rPr>
        <w:t>012-1/2023-</w:t>
      </w:r>
      <w:r w:rsidR="003576A3" w:rsidRPr="003576A3">
        <w:rPr>
          <w:rFonts w:ascii="Univerza Sans" w:hAnsi="Univerza Sans"/>
        </w:rPr>
        <w:t>3</w:t>
      </w:r>
      <w:r w:rsidRPr="00730DF8">
        <w:rPr>
          <w:rFonts w:ascii="Univerza Sans" w:hAnsi="Univerza Sans"/>
        </w:rPr>
        <w:tab/>
      </w:r>
      <w:r w:rsidRPr="00730DF8">
        <w:rPr>
          <w:rFonts w:ascii="Univerza Sans" w:hAnsi="Univerza Sans"/>
        </w:rPr>
        <w:tab/>
      </w:r>
      <w:r w:rsidRPr="00730DF8">
        <w:rPr>
          <w:rFonts w:ascii="Univerza Sans" w:hAnsi="Univerza Sans"/>
        </w:rPr>
        <w:tab/>
      </w:r>
      <w:r w:rsidRPr="00730DF8">
        <w:rPr>
          <w:rFonts w:ascii="Univerza Sans" w:hAnsi="Univerza Sans"/>
        </w:rPr>
        <w:tab/>
      </w:r>
      <w:r w:rsidRPr="00730DF8">
        <w:rPr>
          <w:rFonts w:ascii="Univerza Sans" w:hAnsi="Univerza Sans"/>
        </w:rPr>
        <w:tab/>
      </w:r>
      <w:r w:rsidR="00242616" w:rsidRPr="00730DF8">
        <w:rPr>
          <w:rFonts w:ascii="Univerza Sans" w:hAnsi="Univerza Sans"/>
        </w:rPr>
        <w:t>prof. dr. Violeta Bokan Bosiljkov</w:t>
      </w:r>
    </w:p>
    <w:p w14:paraId="45144558" w14:textId="1E2075DD" w:rsidR="00E417C3" w:rsidRPr="00730DF8" w:rsidRDefault="001A2CBF" w:rsidP="006E5132">
      <w:pPr>
        <w:spacing w:after="0" w:line="240" w:lineRule="auto"/>
        <w:ind w:left="4956" w:firstLine="708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 xml:space="preserve">               dekanja UL FGG</w:t>
      </w:r>
    </w:p>
    <w:p w14:paraId="3D92274F" w14:textId="26280500" w:rsidR="00E417C3" w:rsidRPr="00730DF8" w:rsidRDefault="00E417C3" w:rsidP="005C3F84">
      <w:pPr>
        <w:spacing w:after="0" w:line="240" w:lineRule="auto"/>
        <w:jc w:val="both"/>
        <w:rPr>
          <w:rFonts w:ascii="Univerza Sans" w:hAnsi="Univerza Sans"/>
        </w:rPr>
      </w:pPr>
      <w:r w:rsidRPr="00730DF8">
        <w:rPr>
          <w:rFonts w:ascii="Univerza Sans" w:hAnsi="Univerza Sans"/>
        </w:rPr>
        <w:t>Datum:</w:t>
      </w:r>
      <w:r w:rsidR="00750DBD">
        <w:rPr>
          <w:rFonts w:ascii="Univerza Sans" w:hAnsi="Univerza Sans"/>
        </w:rPr>
        <w:t xml:space="preserve"> </w:t>
      </w:r>
      <w:r w:rsidR="004654B9" w:rsidRPr="00730DF8">
        <w:rPr>
          <w:rFonts w:ascii="Univerza Sans" w:hAnsi="Univerza Sans"/>
        </w:rPr>
        <w:t>2</w:t>
      </w:r>
      <w:r w:rsidR="00730DF8">
        <w:rPr>
          <w:rFonts w:ascii="Univerza Sans" w:hAnsi="Univerza Sans"/>
        </w:rPr>
        <w:t>9</w:t>
      </w:r>
      <w:r w:rsidR="004654B9" w:rsidRPr="00730DF8">
        <w:rPr>
          <w:rFonts w:ascii="Univerza Sans" w:hAnsi="Univerza Sans"/>
        </w:rPr>
        <w:t>. 2. 202</w:t>
      </w:r>
      <w:r w:rsidR="00730DF8">
        <w:rPr>
          <w:rFonts w:ascii="Univerza Sans" w:hAnsi="Univerza Sans"/>
        </w:rPr>
        <w:t>4</w:t>
      </w:r>
      <w:r w:rsidRPr="00730DF8">
        <w:rPr>
          <w:rFonts w:ascii="Univerza Sans" w:hAnsi="Univerza Sans"/>
        </w:rPr>
        <w:tab/>
      </w:r>
      <w:r w:rsidRPr="00730DF8">
        <w:rPr>
          <w:rFonts w:ascii="Univerza Sans" w:hAnsi="Univerza Sans"/>
        </w:rPr>
        <w:tab/>
      </w:r>
      <w:r w:rsidRPr="00730DF8">
        <w:rPr>
          <w:rFonts w:ascii="Univerza Sans" w:hAnsi="Univerza Sans"/>
        </w:rPr>
        <w:tab/>
      </w:r>
      <w:bookmarkEnd w:id="0"/>
    </w:p>
    <w:sectPr w:rsidR="00E417C3" w:rsidRPr="00730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1C53" w14:textId="77777777" w:rsidR="00156B60" w:rsidRDefault="00156B60" w:rsidP="007C73C0">
      <w:pPr>
        <w:spacing w:after="0" w:line="240" w:lineRule="auto"/>
      </w:pPr>
      <w:r>
        <w:separator/>
      </w:r>
    </w:p>
  </w:endnote>
  <w:endnote w:type="continuationSeparator" w:id="0">
    <w:p w14:paraId="1E608A6F" w14:textId="77777777" w:rsidR="00156B60" w:rsidRDefault="00156B60" w:rsidP="007C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3534" w14:textId="77777777" w:rsidR="007C73C0" w:rsidRDefault="007C73C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506298"/>
      <w:docPartObj>
        <w:docPartGallery w:val="Page Numbers (Bottom of Page)"/>
        <w:docPartUnique/>
      </w:docPartObj>
    </w:sdtPr>
    <w:sdtEndPr/>
    <w:sdtContent>
      <w:p w14:paraId="665CC8EC" w14:textId="246E20D6" w:rsidR="007C73C0" w:rsidRDefault="007C73C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69">
          <w:rPr>
            <w:noProof/>
          </w:rPr>
          <w:t>4</w:t>
        </w:r>
        <w:r>
          <w:fldChar w:fldCharType="end"/>
        </w:r>
      </w:p>
    </w:sdtContent>
  </w:sdt>
  <w:p w14:paraId="1895E237" w14:textId="77777777" w:rsidR="007C73C0" w:rsidRDefault="007C73C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37A7" w14:textId="77777777" w:rsidR="007C73C0" w:rsidRDefault="007C73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E261" w14:textId="77777777" w:rsidR="00156B60" w:rsidRDefault="00156B60" w:rsidP="007C73C0">
      <w:pPr>
        <w:spacing w:after="0" w:line="240" w:lineRule="auto"/>
      </w:pPr>
      <w:r>
        <w:separator/>
      </w:r>
    </w:p>
  </w:footnote>
  <w:footnote w:type="continuationSeparator" w:id="0">
    <w:p w14:paraId="72AE01D7" w14:textId="77777777" w:rsidR="00156B60" w:rsidRDefault="00156B60" w:rsidP="007C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D879" w14:textId="77777777" w:rsidR="007C73C0" w:rsidRDefault="007C73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AF61" w14:textId="77777777" w:rsidR="007C73C0" w:rsidRDefault="007C73C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C81B" w14:textId="77777777" w:rsidR="007C73C0" w:rsidRDefault="007C73C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2567"/>
    <w:multiLevelType w:val="hybridMultilevel"/>
    <w:tmpl w:val="950A1F58"/>
    <w:lvl w:ilvl="0" w:tplc="EAC053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78A2"/>
    <w:multiLevelType w:val="hybridMultilevel"/>
    <w:tmpl w:val="8D54741E"/>
    <w:lvl w:ilvl="0" w:tplc="426A3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D42CD"/>
    <w:multiLevelType w:val="hybridMultilevel"/>
    <w:tmpl w:val="629C6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NzMzsjAxMbEwNjdX0lEKTi0uzszPAykwrAUA1OjZLCwAAAA="/>
  </w:docVars>
  <w:rsids>
    <w:rsidRoot w:val="00B854B5"/>
    <w:rsid w:val="00015901"/>
    <w:rsid w:val="0002418A"/>
    <w:rsid w:val="0002590A"/>
    <w:rsid w:val="00037563"/>
    <w:rsid w:val="0004555F"/>
    <w:rsid w:val="00054289"/>
    <w:rsid w:val="00060716"/>
    <w:rsid w:val="000772B1"/>
    <w:rsid w:val="000834CF"/>
    <w:rsid w:val="000A02A4"/>
    <w:rsid w:val="000A0F41"/>
    <w:rsid w:val="000B4CD2"/>
    <w:rsid w:val="000B4F3F"/>
    <w:rsid w:val="000D504B"/>
    <w:rsid w:val="000E55D2"/>
    <w:rsid w:val="00103B23"/>
    <w:rsid w:val="00114D17"/>
    <w:rsid w:val="00154D8F"/>
    <w:rsid w:val="00156B60"/>
    <w:rsid w:val="00186AE3"/>
    <w:rsid w:val="001966A4"/>
    <w:rsid w:val="001A2CBF"/>
    <w:rsid w:val="001A5014"/>
    <w:rsid w:val="001A69BC"/>
    <w:rsid w:val="001B3A55"/>
    <w:rsid w:val="001B475A"/>
    <w:rsid w:val="001C3C0F"/>
    <w:rsid w:val="001D1676"/>
    <w:rsid w:val="001D1B8D"/>
    <w:rsid w:val="001E1077"/>
    <w:rsid w:val="0021037B"/>
    <w:rsid w:val="0021552F"/>
    <w:rsid w:val="002161D6"/>
    <w:rsid w:val="00226F3E"/>
    <w:rsid w:val="00240A21"/>
    <w:rsid w:val="00242616"/>
    <w:rsid w:val="00252F71"/>
    <w:rsid w:val="00254444"/>
    <w:rsid w:val="00264340"/>
    <w:rsid w:val="002676BA"/>
    <w:rsid w:val="00272A9F"/>
    <w:rsid w:val="0027522B"/>
    <w:rsid w:val="00275E0A"/>
    <w:rsid w:val="00286CA0"/>
    <w:rsid w:val="0029353D"/>
    <w:rsid w:val="002A6CB0"/>
    <w:rsid w:val="002C3E2F"/>
    <w:rsid w:val="002D75BD"/>
    <w:rsid w:val="002E3A2A"/>
    <w:rsid w:val="002E3F3D"/>
    <w:rsid w:val="00312912"/>
    <w:rsid w:val="00330B54"/>
    <w:rsid w:val="00331058"/>
    <w:rsid w:val="00340B4F"/>
    <w:rsid w:val="00342A96"/>
    <w:rsid w:val="003576A3"/>
    <w:rsid w:val="00361617"/>
    <w:rsid w:val="003A3172"/>
    <w:rsid w:val="003A3D80"/>
    <w:rsid w:val="003B5690"/>
    <w:rsid w:val="003F0D16"/>
    <w:rsid w:val="003F1DFC"/>
    <w:rsid w:val="00401B93"/>
    <w:rsid w:val="0041580D"/>
    <w:rsid w:val="004233CD"/>
    <w:rsid w:val="004331E8"/>
    <w:rsid w:val="00447E8F"/>
    <w:rsid w:val="0045044E"/>
    <w:rsid w:val="00450F60"/>
    <w:rsid w:val="00460DB8"/>
    <w:rsid w:val="004654B9"/>
    <w:rsid w:val="00472720"/>
    <w:rsid w:val="004774C2"/>
    <w:rsid w:val="004776EA"/>
    <w:rsid w:val="004855E5"/>
    <w:rsid w:val="004906E6"/>
    <w:rsid w:val="004908E5"/>
    <w:rsid w:val="004941B4"/>
    <w:rsid w:val="004A674D"/>
    <w:rsid w:val="004A7D09"/>
    <w:rsid w:val="004C4063"/>
    <w:rsid w:val="004C5FC7"/>
    <w:rsid w:val="004E3FEA"/>
    <w:rsid w:val="004E7D98"/>
    <w:rsid w:val="004F5C02"/>
    <w:rsid w:val="004F7C3D"/>
    <w:rsid w:val="005142A5"/>
    <w:rsid w:val="00594183"/>
    <w:rsid w:val="005A017D"/>
    <w:rsid w:val="005A1575"/>
    <w:rsid w:val="005A6665"/>
    <w:rsid w:val="005C0007"/>
    <w:rsid w:val="005C2912"/>
    <w:rsid w:val="005C3F84"/>
    <w:rsid w:val="005D5822"/>
    <w:rsid w:val="005E09A9"/>
    <w:rsid w:val="005E1E72"/>
    <w:rsid w:val="005E49A0"/>
    <w:rsid w:val="005E747A"/>
    <w:rsid w:val="00625418"/>
    <w:rsid w:val="006377DC"/>
    <w:rsid w:val="006507BB"/>
    <w:rsid w:val="006719D7"/>
    <w:rsid w:val="00671FD1"/>
    <w:rsid w:val="00686918"/>
    <w:rsid w:val="00691D0B"/>
    <w:rsid w:val="00695860"/>
    <w:rsid w:val="006A10E2"/>
    <w:rsid w:val="006B0CFC"/>
    <w:rsid w:val="006B180C"/>
    <w:rsid w:val="006B1E06"/>
    <w:rsid w:val="006B3A4F"/>
    <w:rsid w:val="006B7228"/>
    <w:rsid w:val="006C1868"/>
    <w:rsid w:val="006D1EAD"/>
    <w:rsid w:val="006D4E96"/>
    <w:rsid w:val="006E5132"/>
    <w:rsid w:val="0070562A"/>
    <w:rsid w:val="00720120"/>
    <w:rsid w:val="00730DF8"/>
    <w:rsid w:val="00750DBD"/>
    <w:rsid w:val="00753CEF"/>
    <w:rsid w:val="00772564"/>
    <w:rsid w:val="00772D43"/>
    <w:rsid w:val="00786495"/>
    <w:rsid w:val="00797C22"/>
    <w:rsid w:val="007A5D36"/>
    <w:rsid w:val="007B196F"/>
    <w:rsid w:val="007B59A7"/>
    <w:rsid w:val="007C1E2F"/>
    <w:rsid w:val="007C73C0"/>
    <w:rsid w:val="007D38C4"/>
    <w:rsid w:val="007D72E0"/>
    <w:rsid w:val="007E75BD"/>
    <w:rsid w:val="007F7E76"/>
    <w:rsid w:val="008036FD"/>
    <w:rsid w:val="00807385"/>
    <w:rsid w:val="008231F6"/>
    <w:rsid w:val="00825325"/>
    <w:rsid w:val="00845411"/>
    <w:rsid w:val="00857B19"/>
    <w:rsid w:val="00866305"/>
    <w:rsid w:val="00882C01"/>
    <w:rsid w:val="008873EB"/>
    <w:rsid w:val="008941D2"/>
    <w:rsid w:val="008A69DD"/>
    <w:rsid w:val="008C7920"/>
    <w:rsid w:val="008D4A7F"/>
    <w:rsid w:val="008E123F"/>
    <w:rsid w:val="008E7CBE"/>
    <w:rsid w:val="0092569C"/>
    <w:rsid w:val="00927848"/>
    <w:rsid w:val="00931CD7"/>
    <w:rsid w:val="009408DF"/>
    <w:rsid w:val="009527D0"/>
    <w:rsid w:val="00953342"/>
    <w:rsid w:val="009534E3"/>
    <w:rsid w:val="00955381"/>
    <w:rsid w:val="00962512"/>
    <w:rsid w:val="00967640"/>
    <w:rsid w:val="00987041"/>
    <w:rsid w:val="00993E8D"/>
    <w:rsid w:val="009953E3"/>
    <w:rsid w:val="009A37D1"/>
    <w:rsid w:val="009B239A"/>
    <w:rsid w:val="009D0051"/>
    <w:rsid w:val="009D0543"/>
    <w:rsid w:val="009D2620"/>
    <w:rsid w:val="009E2F4F"/>
    <w:rsid w:val="009F5262"/>
    <w:rsid w:val="00A15972"/>
    <w:rsid w:val="00A16F24"/>
    <w:rsid w:val="00A20A9A"/>
    <w:rsid w:val="00A2293C"/>
    <w:rsid w:val="00A4571B"/>
    <w:rsid w:val="00A579F8"/>
    <w:rsid w:val="00A83A69"/>
    <w:rsid w:val="00A95DC6"/>
    <w:rsid w:val="00A978DD"/>
    <w:rsid w:val="00AB20C8"/>
    <w:rsid w:val="00AB6AD8"/>
    <w:rsid w:val="00AD3823"/>
    <w:rsid w:val="00AE79C8"/>
    <w:rsid w:val="00AF392B"/>
    <w:rsid w:val="00AF6C01"/>
    <w:rsid w:val="00B45A14"/>
    <w:rsid w:val="00B51427"/>
    <w:rsid w:val="00B62665"/>
    <w:rsid w:val="00B8305A"/>
    <w:rsid w:val="00B854B5"/>
    <w:rsid w:val="00B9581F"/>
    <w:rsid w:val="00BB2019"/>
    <w:rsid w:val="00BB4219"/>
    <w:rsid w:val="00BD073C"/>
    <w:rsid w:val="00BD3137"/>
    <w:rsid w:val="00BE0C8B"/>
    <w:rsid w:val="00BE2A2A"/>
    <w:rsid w:val="00C05ECD"/>
    <w:rsid w:val="00C2670A"/>
    <w:rsid w:val="00C30BA0"/>
    <w:rsid w:val="00C334EB"/>
    <w:rsid w:val="00C52166"/>
    <w:rsid w:val="00C57311"/>
    <w:rsid w:val="00C72E4A"/>
    <w:rsid w:val="00C9618A"/>
    <w:rsid w:val="00CA1CED"/>
    <w:rsid w:val="00CA3B30"/>
    <w:rsid w:val="00CB2A8D"/>
    <w:rsid w:val="00CB3804"/>
    <w:rsid w:val="00CC5F67"/>
    <w:rsid w:val="00CD0B9B"/>
    <w:rsid w:val="00CF4AD3"/>
    <w:rsid w:val="00D016DD"/>
    <w:rsid w:val="00D5403E"/>
    <w:rsid w:val="00D547ED"/>
    <w:rsid w:val="00D74F77"/>
    <w:rsid w:val="00D854CC"/>
    <w:rsid w:val="00DA736D"/>
    <w:rsid w:val="00DE318F"/>
    <w:rsid w:val="00DE52A2"/>
    <w:rsid w:val="00DE5DF1"/>
    <w:rsid w:val="00DE63A0"/>
    <w:rsid w:val="00DE7075"/>
    <w:rsid w:val="00DF13D9"/>
    <w:rsid w:val="00E078E2"/>
    <w:rsid w:val="00E32332"/>
    <w:rsid w:val="00E417C3"/>
    <w:rsid w:val="00E4585F"/>
    <w:rsid w:val="00E638DB"/>
    <w:rsid w:val="00E63C64"/>
    <w:rsid w:val="00E7180D"/>
    <w:rsid w:val="00E90C51"/>
    <w:rsid w:val="00E9702A"/>
    <w:rsid w:val="00EA276F"/>
    <w:rsid w:val="00EA2852"/>
    <w:rsid w:val="00EB797E"/>
    <w:rsid w:val="00ED493A"/>
    <w:rsid w:val="00ED6E04"/>
    <w:rsid w:val="00F02F50"/>
    <w:rsid w:val="00F043A6"/>
    <w:rsid w:val="00F4264B"/>
    <w:rsid w:val="00F45374"/>
    <w:rsid w:val="00F72E54"/>
    <w:rsid w:val="00F7660B"/>
    <w:rsid w:val="00F84C3A"/>
    <w:rsid w:val="00F97172"/>
    <w:rsid w:val="00FA7E45"/>
    <w:rsid w:val="00FD5A48"/>
    <w:rsid w:val="00FE0E18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5CD"/>
  <w15:chartTrackingRefBased/>
  <w15:docId w15:val="{9B54B772-4B30-4AA0-9117-03CE9710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0E1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C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73C0"/>
  </w:style>
  <w:style w:type="paragraph" w:styleId="Noga">
    <w:name w:val="footer"/>
    <w:basedOn w:val="Navaden"/>
    <w:link w:val="NogaZnak"/>
    <w:uiPriority w:val="99"/>
    <w:unhideWhenUsed/>
    <w:rsid w:val="007C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73C0"/>
  </w:style>
  <w:style w:type="table" w:styleId="Tabelamrea">
    <w:name w:val="Table Grid"/>
    <w:basedOn w:val="Navadnatabela"/>
    <w:uiPriority w:val="39"/>
    <w:rsid w:val="001B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E5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278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784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784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784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7848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28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293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B2E7D3-09C2-4CB3-AC35-404B7A3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2144</Words>
  <Characters>12226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Lan, Marija</dc:creator>
  <cp:keywords/>
  <dc:description/>
  <cp:lastModifiedBy>Progar, Mateja</cp:lastModifiedBy>
  <cp:revision>2</cp:revision>
  <cp:lastPrinted>2024-03-13T14:15:00Z</cp:lastPrinted>
  <dcterms:created xsi:type="dcterms:W3CDTF">2024-03-14T07:46:00Z</dcterms:created>
  <dcterms:modified xsi:type="dcterms:W3CDTF">2024-03-14T07:46:00Z</dcterms:modified>
</cp:coreProperties>
</file>