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60172" w:rsidR="00FD73AE" w:rsidRPr="00D70459" w:rsidRDefault="00E54B4E" w:rsidP="00D70459">
      <w:pPr>
        <w:shd w:val="clear" w:color="auto" w:fill="FFFFFF"/>
        <w:spacing w:before="200" w:after="200" w:line="360" w:lineRule="auto"/>
        <w:rPr>
          <w:rFonts w:ascii="Arial" w:eastAsia="Arial" w:hAnsi="Arial" w:cs="Arial"/>
          <w:b/>
          <w:sz w:val="28"/>
          <w:szCs w:val="28"/>
        </w:rPr>
      </w:pPr>
      <w:bookmarkStart w:id="0" w:name="_Hlk178342169"/>
      <w:r w:rsidRPr="00D70459">
        <w:rPr>
          <w:rFonts w:ascii="Arial" w:eastAsia="Arial" w:hAnsi="Arial" w:cs="Arial"/>
          <w:b/>
          <w:sz w:val="28"/>
          <w:szCs w:val="28"/>
        </w:rPr>
        <w:t>Esteemed BIM A+ postgraduate students</w:t>
      </w:r>
      <w:bookmarkEnd w:id="0"/>
      <w:r w:rsidRPr="00D70459">
        <w:rPr>
          <w:rFonts w:ascii="Arial" w:eastAsia="Arial" w:hAnsi="Arial" w:cs="Arial"/>
          <w:b/>
          <w:sz w:val="28"/>
          <w:szCs w:val="28"/>
        </w:rPr>
        <w:t>, dear supervisors, respected guests:</w:t>
      </w:r>
    </w:p>
    <w:p w14:paraId="00000002" w14:textId="2A997E4D" w:rsidR="00FD73AE" w:rsidRPr="00D70459" w:rsidRDefault="00E54B4E" w:rsidP="00D70459">
      <w:pPr>
        <w:shd w:val="clear" w:color="auto" w:fill="FFFFFF"/>
        <w:spacing w:before="200" w:after="200" w:line="360" w:lineRule="auto"/>
        <w:rPr>
          <w:rFonts w:ascii="Arial" w:eastAsia="Arial" w:hAnsi="Arial" w:cs="Arial"/>
          <w:sz w:val="28"/>
          <w:szCs w:val="28"/>
        </w:rPr>
      </w:pPr>
      <w:r w:rsidRPr="00D70459">
        <w:rPr>
          <w:rFonts w:ascii="Arial" w:eastAsia="Arial" w:hAnsi="Arial" w:cs="Arial"/>
          <w:sz w:val="28"/>
          <w:szCs w:val="28"/>
        </w:rPr>
        <w:t xml:space="preserve">It is with </w:t>
      </w:r>
      <w:r w:rsidR="00D57B31" w:rsidRPr="00D70459">
        <w:rPr>
          <w:rFonts w:ascii="Arial" w:eastAsia="Arial" w:hAnsi="Arial" w:cs="Arial"/>
          <w:sz w:val="28"/>
          <w:szCs w:val="28"/>
        </w:rPr>
        <w:t xml:space="preserve">great </w:t>
      </w:r>
      <w:r w:rsidRPr="00D70459">
        <w:rPr>
          <w:rFonts w:ascii="Arial" w:eastAsia="Arial" w:hAnsi="Arial" w:cs="Arial"/>
          <w:sz w:val="28"/>
          <w:szCs w:val="28"/>
        </w:rPr>
        <w:t xml:space="preserve">pride and joy that I greet you as new graduates of the fifth generation of </w:t>
      </w:r>
      <w:r w:rsidR="00D57B31" w:rsidRPr="00D70459">
        <w:rPr>
          <w:rFonts w:ascii="Arial" w:eastAsia="Arial" w:hAnsi="Arial" w:cs="Arial"/>
          <w:sz w:val="28"/>
          <w:szCs w:val="28"/>
        </w:rPr>
        <w:t xml:space="preserve">the </w:t>
      </w:r>
      <w:r w:rsidRPr="00D70459">
        <w:rPr>
          <w:rFonts w:ascii="Arial" w:eastAsia="Arial" w:hAnsi="Arial" w:cs="Arial"/>
          <w:sz w:val="28"/>
          <w:szCs w:val="28"/>
        </w:rPr>
        <w:t xml:space="preserve">European Master of Building Information Modelling - BIM A+ at </w:t>
      </w:r>
      <w:r w:rsidR="00D57B31" w:rsidRPr="00D70459">
        <w:rPr>
          <w:rFonts w:ascii="Arial" w:eastAsia="Arial" w:hAnsi="Arial" w:cs="Arial"/>
          <w:sz w:val="28"/>
          <w:szCs w:val="28"/>
        </w:rPr>
        <w:t xml:space="preserve">the </w:t>
      </w:r>
      <w:r w:rsidRPr="00D70459">
        <w:rPr>
          <w:rFonts w:ascii="Arial" w:eastAsia="Arial" w:hAnsi="Arial" w:cs="Arial"/>
          <w:sz w:val="28"/>
          <w:szCs w:val="28"/>
        </w:rPr>
        <w:t xml:space="preserve">University of Ljubljana. To date, we have had a great privilege of educating students from over 40 countries, </w:t>
      </w:r>
      <w:r w:rsidR="00D57B31" w:rsidRPr="00D70459">
        <w:rPr>
          <w:rFonts w:ascii="Arial" w:eastAsia="Arial" w:hAnsi="Arial" w:cs="Arial"/>
          <w:sz w:val="28"/>
          <w:szCs w:val="28"/>
        </w:rPr>
        <w:t xml:space="preserve">creating </w:t>
      </w:r>
      <w:r w:rsidRPr="00D70459">
        <w:rPr>
          <w:rFonts w:ascii="Arial" w:eastAsia="Arial" w:hAnsi="Arial" w:cs="Arial"/>
          <w:sz w:val="28"/>
          <w:szCs w:val="28"/>
        </w:rPr>
        <w:t xml:space="preserve">a truly international learning environment. Your presence here, from practically </w:t>
      </w:r>
      <w:r w:rsidR="00D57B31" w:rsidRPr="00D70459">
        <w:rPr>
          <w:rFonts w:ascii="Arial" w:eastAsia="Arial" w:hAnsi="Arial" w:cs="Arial"/>
          <w:sz w:val="28"/>
          <w:szCs w:val="28"/>
        </w:rPr>
        <w:t xml:space="preserve">all </w:t>
      </w:r>
      <w:r w:rsidRPr="00D70459">
        <w:rPr>
          <w:rFonts w:ascii="Arial" w:eastAsia="Arial" w:hAnsi="Arial" w:cs="Arial"/>
          <w:sz w:val="28"/>
          <w:szCs w:val="28"/>
        </w:rPr>
        <w:t>part</w:t>
      </w:r>
      <w:r w:rsidR="00D57B31" w:rsidRPr="00D70459">
        <w:rPr>
          <w:rFonts w:ascii="Arial" w:eastAsia="Arial" w:hAnsi="Arial" w:cs="Arial"/>
          <w:sz w:val="28"/>
          <w:szCs w:val="28"/>
        </w:rPr>
        <w:t>s</w:t>
      </w:r>
      <w:r w:rsidRPr="00D70459">
        <w:rPr>
          <w:rFonts w:ascii="Arial" w:eastAsia="Arial" w:hAnsi="Arial" w:cs="Arial"/>
          <w:sz w:val="28"/>
          <w:szCs w:val="28"/>
        </w:rPr>
        <w:t xml:space="preserve"> of the globe, is </w:t>
      </w:r>
      <w:r w:rsidR="00D57B31" w:rsidRPr="00D70459">
        <w:rPr>
          <w:rFonts w:ascii="Arial" w:eastAsia="Arial" w:hAnsi="Arial" w:cs="Arial"/>
          <w:sz w:val="28"/>
          <w:szCs w:val="28"/>
        </w:rPr>
        <w:t>proof of</w:t>
      </w:r>
      <w:r w:rsidRPr="00D70459">
        <w:rPr>
          <w:rFonts w:ascii="Arial" w:eastAsia="Arial" w:hAnsi="Arial" w:cs="Arial"/>
          <w:sz w:val="28"/>
          <w:szCs w:val="28"/>
        </w:rPr>
        <w:t xml:space="preserve"> the success of this prestig</w:t>
      </w:r>
      <w:r w:rsidR="00D57B31" w:rsidRPr="00D70459">
        <w:rPr>
          <w:rFonts w:ascii="Arial" w:eastAsia="Arial" w:hAnsi="Arial" w:cs="Arial"/>
          <w:sz w:val="28"/>
          <w:szCs w:val="28"/>
        </w:rPr>
        <w:t>ious</w:t>
      </w:r>
      <w:r w:rsidRPr="00D70459">
        <w:rPr>
          <w:rFonts w:ascii="Arial" w:eastAsia="Arial" w:hAnsi="Arial" w:cs="Arial"/>
          <w:sz w:val="28"/>
          <w:szCs w:val="28"/>
        </w:rPr>
        <w:t xml:space="preserve"> programme. </w:t>
      </w:r>
    </w:p>
    <w:p w14:paraId="00000003" w14:textId="14000408" w:rsidR="00FD73AE" w:rsidRPr="00D70459" w:rsidRDefault="00E54B4E" w:rsidP="00D70459">
      <w:pPr>
        <w:shd w:val="clear" w:color="auto" w:fill="FFFFFF"/>
        <w:spacing w:before="200" w:after="200" w:line="360" w:lineRule="auto"/>
        <w:rPr>
          <w:rFonts w:ascii="Arial" w:eastAsia="Arial" w:hAnsi="Arial" w:cs="Arial"/>
          <w:sz w:val="28"/>
          <w:szCs w:val="28"/>
        </w:rPr>
      </w:pPr>
      <w:r w:rsidRPr="00D70459">
        <w:rPr>
          <w:rFonts w:ascii="Arial" w:eastAsia="Arial" w:hAnsi="Arial" w:cs="Arial"/>
          <w:sz w:val="28"/>
          <w:szCs w:val="28"/>
        </w:rPr>
        <w:t xml:space="preserve">I </w:t>
      </w:r>
      <w:r w:rsidR="00D57B31" w:rsidRPr="00D70459">
        <w:rPr>
          <w:rFonts w:ascii="Arial" w:eastAsia="Arial" w:hAnsi="Arial" w:cs="Arial"/>
          <w:sz w:val="28"/>
          <w:szCs w:val="28"/>
        </w:rPr>
        <w:t>am very proud</w:t>
      </w:r>
      <w:r w:rsidRPr="00D70459">
        <w:rPr>
          <w:rFonts w:ascii="Arial" w:eastAsia="Arial" w:hAnsi="Arial" w:cs="Arial"/>
          <w:sz w:val="28"/>
          <w:szCs w:val="28"/>
        </w:rPr>
        <w:t xml:space="preserve"> to lead the </w:t>
      </w:r>
      <w:proofErr w:type="gramStart"/>
      <w:r w:rsidRPr="00D70459">
        <w:rPr>
          <w:rFonts w:ascii="Arial" w:eastAsia="Arial" w:hAnsi="Arial" w:cs="Arial"/>
          <w:sz w:val="28"/>
          <w:szCs w:val="28"/>
        </w:rPr>
        <w:t>Faculty</w:t>
      </w:r>
      <w:proofErr w:type="gramEnd"/>
      <w:r w:rsidRPr="00D70459">
        <w:rPr>
          <w:rFonts w:ascii="Arial" w:eastAsia="Arial" w:hAnsi="Arial" w:cs="Arial"/>
          <w:sz w:val="28"/>
          <w:szCs w:val="28"/>
        </w:rPr>
        <w:t xml:space="preserve"> with a programme that has </w:t>
      </w:r>
      <w:r w:rsidR="00D57B31" w:rsidRPr="00D70459">
        <w:rPr>
          <w:rFonts w:ascii="Arial" w:eastAsia="Arial" w:hAnsi="Arial" w:cs="Arial"/>
          <w:sz w:val="28"/>
          <w:szCs w:val="28"/>
        </w:rPr>
        <w:t xml:space="preserve">a </w:t>
      </w:r>
      <w:r w:rsidRPr="00D70459">
        <w:rPr>
          <w:rFonts w:ascii="Arial" w:eastAsia="Arial" w:hAnsi="Arial" w:cs="Arial"/>
          <w:sz w:val="28"/>
          <w:szCs w:val="28"/>
        </w:rPr>
        <w:t xml:space="preserve">distinctive and innovative pedagogical </w:t>
      </w:r>
      <w:r w:rsidR="003664B5" w:rsidRPr="00D70459">
        <w:rPr>
          <w:rFonts w:ascii="Arial" w:eastAsia="Arial" w:hAnsi="Arial" w:cs="Arial"/>
          <w:i/>
          <w:iCs/>
          <w:sz w:val="28"/>
          <w:szCs w:val="28"/>
        </w:rPr>
        <w:t>(</w:t>
      </w:r>
      <w:proofErr w:type="spellStart"/>
      <w:r w:rsidR="003664B5" w:rsidRPr="00D70459">
        <w:rPr>
          <w:rFonts w:ascii="Arial" w:eastAsia="Arial" w:hAnsi="Arial" w:cs="Arial"/>
          <w:i/>
          <w:iCs/>
          <w:sz w:val="28"/>
          <w:szCs w:val="28"/>
        </w:rPr>
        <w:t>pedagođikl</w:t>
      </w:r>
      <w:proofErr w:type="spellEnd"/>
      <w:r w:rsidR="003664B5" w:rsidRPr="00D70459">
        <w:rPr>
          <w:rFonts w:ascii="Arial" w:eastAsia="Arial" w:hAnsi="Arial" w:cs="Arial"/>
          <w:i/>
          <w:iCs/>
          <w:sz w:val="28"/>
          <w:szCs w:val="28"/>
        </w:rPr>
        <w:t>)</w:t>
      </w:r>
      <w:r w:rsidR="003664B5" w:rsidRPr="00D70459">
        <w:rPr>
          <w:rFonts w:ascii="Arial" w:eastAsia="Arial" w:hAnsi="Arial" w:cs="Arial"/>
          <w:sz w:val="28"/>
          <w:szCs w:val="28"/>
        </w:rPr>
        <w:t xml:space="preserve"> </w:t>
      </w:r>
      <w:r w:rsidRPr="00D70459">
        <w:rPr>
          <w:rFonts w:ascii="Arial" w:eastAsia="Arial" w:hAnsi="Arial" w:cs="Arial"/>
          <w:sz w:val="28"/>
          <w:szCs w:val="28"/>
        </w:rPr>
        <w:t xml:space="preserve">approach, which also contributes to the identity of our faculty and sets us apart as one of the leading institutions, alongside our founding partners at </w:t>
      </w:r>
      <w:r w:rsidR="00D57B31" w:rsidRPr="00D70459">
        <w:rPr>
          <w:rFonts w:ascii="Arial" w:eastAsia="Arial" w:hAnsi="Arial" w:cs="Arial"/>
          <w:sz w:val="28"/>
          <w:szCs w:val="28"/>
        </w:rPr>
        <w:t xml:space="preserve">the </w:t>
      </w:r>
      <w:r w:rsidRPr="00D70459">
        <w:rPr>
          <w:rFonts w:ascii="Arial" w:eastAsia="Arial" w:hAnsi="Arial" w:cs="Arial"/>
          <w:sz w:val="28"/>
          <w:szCs w:val="28"/>
        </w:rPr>
        <w:t xml:space="preserve">University of Minho and </w:t>
      </w:r>
      <w:proofErr w:type="spellStart"/>
      <w:r w:rsidRPr="00D70459">
        <w:rPr>
          <w:rFonts w:ascii="Arial" w:eastAsia="Arial" w:hAnsi="Arial" w:cs="Arial"/>
          <w:sz w:val="28"/>
          <w:szCs w:val="28"/>
        </w:rPr>
        <w:t>Politecnico</w:t>
      </w:r>
      <w:proofErr w:type="spellEnd"/>
      <w:r w:rsidRPr="00D70459">
        <w:rPr>
          <w:rFonts w:ascii="Arial" w:eastAsia="Arial" w:hAnsi="Arial" w:cs="Arial"/>
          <w:sz w:val="28"/>
          <w:szCs w:val="28"/>
        </w:rPr>
        <w:t xml:space="preserve"> Milano. This program</w:t>
      </w:r>
      <w:r w:rsidR="00D57B31" w:rsidRPr="00D70459">
        <w:rPr>
          <w:rFonts w:ascii="Arial" w:eastAsia="Arial" w:hAnsi="Arial" w:cs="Arial"/>
          <w:sz w:val="28"/>
          <w:szCs w:val="28"/>
        </w:rPr>
        <w:t>me</w:t>
      </w:r>
      <w:r w:rsidRPr="00D70459">
        <w:rPr>
          <w:rFonts w:ascii="Arial" w:eastAsia="Arial" w:hAnsi="Arial" w:cs="Arial"/>
          <w:sz w:val="28"/>
          <w:szCs w:val="28"/>
        </w:rPr>
        <w:t xml:space="preserve"> </w:t>
      </w:r>
      <w:r w:rsidR="005F10B3" w:rsidRPr="00D70459">
        <w:rPr>
          <w:rFonts w:ascii="Arial" w:eastAsia="Arial" w:hAnsi="Arial" w:cs="Arial"/>
          <w:sz w:val="28"/>
          <w:szCs w:val="28"/>
        </w:rPr>
        <w:t>is distinguished by the</w:t>
      </w:r>
      <w:r w:rsidRPr="00D70459">
        <w:rPr>
          <w:rFonts w:ascii="Arial" w:eastAsia="Arial" w:hAnsi="Arial" w:cs="Arial"/>
          <w:sz w:val="28"/>
          <w:szCs w:val="28"/>
        </w:rPr>
        <w:t xml:space="preserve"> pioneering work and leadership of our </w:t>
      </w:r>
      <w:r w:rsidR="004525D2" w:rsidRPr="00D70459">
        <w:rPr>
          <w:rFonts w:ascii="Arial" w:eastAsia="Arial" w:hAnsi="Arial" w:cs="Arial"/>
          <w:sz w:val="28"/>
          <w:szCs w:val="28"/>
        </w:rPr>
        <w:t xml:space="preserve">esteemed </w:t>
      </w:r>
      <w:r w:rsidRPr="00D70459">
        <w:rPr>
          <w:rFonts w:ascii="Arial" w:eastAsia="Arial" w:hAnsi="Arial" w:cs="Arial"/>
          <w:sz w:val="28"/>
          <w:szCs w:val="28"/>
        </w:rPr>
        <w:t>lecturers, attracting the attention and admiration of scholars worldwide.</w:t>
      </w:r>
    </w:p>
    <w:p w14:paraId="00000004" w14:textId="05486948" w:rsidR="00FD73AE" w:rsidRDefault="00E54B4E" w:rsidP="00D70459">
      <w:pPr>
        <w:shd w:val="clear" w:color="auto" w:fill="FFFFFF"/>
        <w:spacing w:before="200" w:after="200" w:line="360" w:lineRule="auto"/>
        <w:rPr>
          <w:rFonts w:ascii="Arial" w:eastAsia="Arial" w:hAnsi="Arial" w:cs="Arial"/>
          <w:sz w:val="28"/>
          <w:szCs w:val="28"/>
        </w:rPr>
      </w:pPr>
      <w:r w:rsidRPr="00D70459">
        <w:rPr>
          <w:rFonts w:ascii="Arial" w:eastAsia="Arial" w:hAnsi="Arial" w:cs="Arial"/>
          <w:sz w:val="28"/>
          <w:szCs w:val="28"/>
        </w:rPr>
        <w:t xml:space="preserve">The diversity and depth of your thesis projects, spanning from digital permitting to genetic algorithms, building energy performance optimization, design and planning automation, mixed reality, machine learning, </w:t>
      </w:r>
      <w:r w:rsidR="00EF4D8B" w:rsidRPr="00D70459">
        <w:rPr>
          <w:rFonts w:ascii="Arial" w:eastAsia="Arial" w:hAnsi="Arial" w:cs="Arial"/>
          <w:sz w:val="28"/>
          <w:szCs w:val="28"/>
        </w:rPr>
        <w:t>artificial intelligence</w:t>
      </w:r>
      <w:r w:rsidRPr="00D70459">
        <w:rPr>
          <w:rFonts w:ascii="Arial" w:eastAsia="Arial" w:hAnsi="Arial" w:cs="Arial"/>
          <w:sz w:val="28"/>
          <w:szCs w:val="28"/>
        </w:rPr>
        <w:t xml:space="preserve">, kinetic facades, robotic material forming, scan-to-BIM, analytical, costing and </w:t>
      </w:r>
      <w:r w:rsidR="00EF4D8B" w:rsidRPr="00D70459">
        <w:rPr>
          <w:rFonts w:ascii="Arial" w:eastAsia="Arial" w:hAnsi="Arial" w:cs="Arial"/>
          <w:sz w:val="28"/>
          <w:szCs w:val="28"/>
        </w:rPr>
        <w:t xml:space="preserve">Internet of Things </w:t>
      </w:r>
      <w:r w:rsidRPr="00D70459">
        <w:rPr>
          <w:rFonts w:ascii="Arial" w:eastAsia="Arial" w:hAnsi="Arial" w:cs="Arial"/>
          <w:sz w:val="28"/>
          <w:szCs w:val="28"/>
        </w:rPr>
        <w:t xml:space="preserve">digital twin models, to name only a few, </w:t>
      </w:r>
      <w:r w:rsidR="005F10B3" w:rsidRPr="00D70459">
        <w:rPr>
          <w:rFonts w:ascii="Arial" w:eastAsia="Arial" w:hAnsi="Arial" w:cs="Arial"/>
          <w:sz w:val="28"/>
          <w:szCs w:val="28"/>
        </w:rPr>
        <w:t xml:space="preserve">emphasize </w:t>
      </w:r>
      <w:r w:rsidRPr="00D70459">
        <w:rPr>
          <w:rFonts w:ascii="Arial" w:eastAsia="Arial" w:hAnsi="Arial" w:cs="Arial"/>
          <w:sz w:val="28"/>
          <w:szCs w:val="28"/>
        </w:rPr>
        <w:t>our collective commitment to pushing the boundaries of knowledge and innovation in the field of BIM.</w:t>
      </w:r>
    </w:p>
    <w:p w14:paraId="45FBA3E8" w14:textId="61CBD053" w:rsidR="004B45E7" w:rsidRDefault="004B45E7" w:rsidP="00D70459">
      <w:pPr>
        <w:shd w:val="clear" w:color="auto" w:fill="FFFFFF"/>
        <w:spacing w:before="200" w:after="200" w:line="360" w:lineRule="auto"/>
        <w:rPr>
          <w:rFonts w:ascii="Arial" w:eastAsia="Arial" w:hAnsi="Arial" w:cs="Arial"/>
          <w:sz w:val="28"/>
          <w:szCs w:val="28"/>
        </w:rPr>
      </w:pPr>
    </w:p>
    <w:p w14:paraId="6303E035" w14:textId="26BD4C37" w:rsidR="004B45E7" w:rsidRDefault="004B45E7" w:rsidP="00D70459">
      <w:pPr>
        <w:shd w:val="clear" w:color="auto" w:fill="FFFFFF"/>
        <w:spacing w:before="200" w:after="200" w:line="360" w:lineRule="auto"/>
        <w:rPr>
          <w:rFonts w:ascii="Arial" w:eastAsia="Arial" w:hAnsi="Arial" w:cs="Arial"/>
          <w:sz w:val="28"/>
          <w:szCs w:val="28"/>
        </w:rPr>
      </w:pPr>
    </w:p>
    <w:p w14:paraId="4721903A" w14:textId="77777777" w:rsidR="004B45E7" w:rsidRPr="00D70459" w:rsidRDefault="004B45E7" w:rsidP="00D70459">
      <w:pPr>
        <w:shd w:val="clear" w:color="auto" w:fill="FFFFFF"/>
        <w:spacing w:before="200" w:after="200" w:line="360" w:lineRule="auto"/>
        <w:rPr>
          <w:rFonts w:ascii="Arial" w:eastAsia="Arial" w:hAnsi="Arial" w:cs="Arial"/>
          <w:sz w:val="28"/>
          <w:szCs w:val="28"/>
        </w:rPr>
      </w:pPr>
    </w:p>
    <w:p w14:paraId="7D674879" w14:textId="55BF9918" w:rsidR="00E54B4E" w:rsidRPr="00D70459" w:rsidRDefault="00E54B4E" w:rsidP="00D70459">
      <w:pPr>
        <w:shd w:val="clear" w:color="auto" w:fill="FFFFFF"/>
        <w:spacing w:before="200" w:after="200" w:line="360" w:lineRule="auto"/>
        <w:rPr>
          <w:rFonts w:ascii="Arial" w:eastAsia="Arial" w:hAnsi="Arial" w:cs="Arial"/>
          <w:sz w:val="28"/>
          <w:szCs w:val="28"/>
        </w:rPr>
      </w:pPr>
      <w:r w:rsidRPr="00D70459">
        <w:rPr>
          <w:rFonts w:ascii="Arial" w:eastAsia="Arial" w:hAnsi="Arial" w:cs="Arial"/>
          <w:sz w:val="28"/>
          <w:szCs w:val="28"/>
        </w:rPr>
        <w:lastRenderedPageBreak/>
        <w:t xml:space="preserve">The mission of the Faculty of Civil and Geodetic Engineering is to create, systematically organize and transfer new knowledge from the field of the built environment and, at the same time, educate the engineers of the future. Our professors and researchers laid the foundations in many areas of new technologies and other engineering solutions, from construction IT solutions, earthquake engineering, materials, water management, design, Earth observation, navigation, to the planning and arrangement of space and construction facilities. At all times, they actively participate in the </w:t>
      </w:r>
      <w:r w:rsidR="005F10B3" w:rsidRPr="00D70459">
        <w:rPr>
          <w:rFonts w:ascii="Arial" w:eastAsia="Arial" w:hAnsi="Arial" w:cs="Arial"/>
          <w:sz w:val="28"/>
          <w:szCs w:val="28"/>
        </w:rPr>
        <w:t xml:space="preserve">development </w:t>
      </w:r>
      <w:r w:rsidRPr="00D70459">
        <w:rPr>
          <w:rFonts w:ascii="Arial" w:eastAsia="Arial" w:hAnsi="Arial" w:cs="Arial"/>
          <w:sz w:val="28"/>
          <w:szCs w:val="28"/>
        </w:rPr>
        <w:t xml:space="preserve">and amendment of European and national legislation and standardization and comprehensively master the area of their teaching and research. They </w:t>
      </w:r>
      <w:r w:rsidR="005F10B3" w:rsidRPr="00D70459">
        <w:rPr>
          <w:rFonts w:ascii="Arial" w:eastAsia="Arial" w:hAnsi="Arial" w:cs="Arial"/>
          <w:sz w:val="28"/>
          <w:szCs w:val="28"/>
        </w:rPr>
        <w:t xml:space="preserve">pass on </w:t>
      </w:r>
      <w:r w:rsidRPr="00D70459">
        <w:rPr>
          <w:rFonts w:ascii="Arial" w:eastAsia="Arial" w:hAnsi="Arial" w:cs="Arial"/>
          <w:sz w:val="28"/>
          <w:szCs w:val="28"/>
        </w:rPr>
        <w:t>advanced knowledge from research and professional work to students, who have access to the latest hardware and software in computer classrooms during their studies, complemented by advanced measuring equipment in laboratories and in the field.</w:t>
      </w:r>
    </w:p>
    <w:p w14:paraId="45F2E15C" w14:textId="77777777" w:rsidR="0077092B" w:rsidRDefault="00E54B4E" w:rsidP="0077092B">
      <w:pPr>
        <w:shd w:val="clear" w:color="auto" w:fill="FFFFFF"/>
        <w:spacing w:before="200" w:after="200" w:line="360" w:lineRule="auto"/>
        <w:rPr>
          <w:rFonts w:ascii="Arial" w:eastAsia="Arial" w:hAnsi="Arial" w:cs="Arial"/>
          <w:b/>
          <w:sz w:val="28"/>
          <w:szCs w:val="28"/>
        </w:rPr>
      </w:pPr>
      <w:r w:rsidRPr="00D70459">
        <w:rPr>
          <w:rFonts w:ascii="Arial" w:eastAsia="Arial" w:hAnsi="Arial" w:cs="Arial"/>
          <w:sz w:val="28"/>
          <w:szCs w:val="28"/>
        </w:rPr>
        <w:t>As the Stoics thoughtfully stated, "</w:t>
      </w:r>
      <w:r w:rsidRPr="00D70459">
        <w:rPr>
          <w:rFonts w:ascii="Arial" w:eastAsia="Arial" w:hAnsi="Arial" w:cs="Arial"/>
          <w:i/>
          <w:sz w:val="28"/>
          <w:szCs w:val="28"/>
        </w:rPr>
        <w:t>Wisdom is the reward you get for a lifetime of experience.</w:t>
      </w:r>
      <w:r w:rsidRPr="00D70459">
        <w:rPr>
          <w:rFonts w:ascii="Arial" w:eastAsia="Arial" w:hAnsi="Arial" w:cs="Arial"/>
          <w:sz w:val="28"/>
          <w:szCs w:val="28"/>
        </w:rPr>
        <w:t xml:space="preserve">" I am very </w:t>
      </w:r>
      <w:r w:rsidR="005F10B3" w:rsidRPr="00D70459">
        <w:rPr>
          <w:rFonts w:ascii="Arial" w:eastAsia="Arial" w:hAnsi="Arial" w:cs="Arial"/>
          <w:sz w:val="28"/>
          <w:szCs w:val="28"/>
        </w:rPr>
        <w:t xml:space="preserve">confident </w:t>
      </w:r>
      <w:r w:rsidRPr="00D70459">
        <w:rPr>
          <w:rFonts w:ascii="Arial" w:eastAsia="Arial" w:hAnsi="Arial" w:cs="Arial"/>
          <w:sz w:val="28"/>
          <w:szCs w:val="28"/>
        </w:rPr>
        <w:t xml:space="preserve">that the knowledge and skills you have acquired during your studies at </w:t>
      </w:r>
      <w:r w:rsidR="005F10B3" w:rsidRPr="00D70459">
        <w:rPr>
          <w:rFonts w:ascii="Arial" w:eastAsia="Arial" w:hAnsi="Arial" w:cs="Arial"/>
          <w:sz w:val="28"/>
          <w:szCs w:val="28"/>
        </w:rPr>
        <w:t xml:space="preserve">the </w:t>
      </w:r>
      <w:r w:rsidRPr="00D70459">
        <w:rPr>
          <w:rFonts w:ascii="Arial" w:eastAsia="Arial" w:hAnsi="Arial" w:cs="Arial"/>
          <w:sz w:val="28"/>
          <w:szCs w:val="28"/>
        </w:rPr>
        <w:t xml:space="preserve">University of Ljubljana and </w:t>
      </w:r>
      <w:r w:rsidR="005F10B3" w:rsidRPr="00D70459">
        <w:rPr>
          <w:rFonts w:ascii="Arial" w:eastAsia="Arial" w:hAnsi="Arial" w:cs="Arial"/>
          <w:sz w:val="28"/>
          <w:szCs w:val="28"/>
        </w:rPr>
        <w:t xml:space="preserve">the </w:t>
      </w:r>
      <w:r w:rsidRPr="00D70459">
        <w:rPr>
          <w:rFonts w:ascii="Arial" w:eastAsia="Arial" w:hAnsi="Arial" w:cs="Arial"/>
          <w:sz w:val="28"/>
          <w:szCs w:val="28"/>
        </w:rPr>
        <w:t xml:space="preserve">University of Minho, and further developed in your theses, will serve as the foundation for a lifetime of </w:t>
      </w:r>
      <w:r w:rsidR="005F10B3" w:rsidRPr="00D70459">
        <w:rPr>
          <w:rFonts w:ascii="Arial" w:eastAsia="Arial" w:hAnsi="Arial" w:cs="Arial"/>
          <w:sz w:val="28"/>
          <w:szCs w:val="28"/>
        </w:rPr>
        <w:t xml:space="preserve">meaningful </w:t>
      </w:r>
      <w:r w:rsidRPr="00D70459">
        <w:rPr>
          <w:rFonts w:ascii="Arial" w:eastAsia="Arial" w:hAnsi="Arial" w:cs="Arial"/>
          <w:sz w:val="28"/>
          <w:szCs w:val="28"/>
        </w:rPr>
        <w:t>contributions to the built environment.</w:t>
      </w:r>
      <w:r w:rsidR="0077092B" w:rsidRPr="0077092B">
        <w:rPr>
          <w:rFonts w:ascii="Arial" w:eastAsia="Arial" w:hAnsi="Arial" w:cs="Arial"/>
          <w:b/>
          <w:sz w:val="28"/>
          <w:szCs w:val="28"/>
        </w:rPr>
        <w:t xml:space="preserve"> </w:t>
      </w:r>
    </w:p>
    <w:p w14:paraId="3E2DCBB9" w14:textId="77777777" w:rsidR="00717413" w:rsidRPr="00717413" w:rsidRDefault="00E54B4E" w:rsidP="00717413">
      <w:pPr>
        <w:shd w:val="clear" w:color="auto" w:fill="FFFFFF"/>
        <w:spacing w:before="200" w:after="200" w:line="360" w:lineRule="auto"/>
      </w:pPr>
      <w:r w:rsidRPr="00717413">
        <w:rPr>
          <w:rFonts w:ascii="Arial" w:eastAsia="Arial" w:hAnsi="Arial" w:cs="Arial"/>
          <w:sz w:val="28"/>
          <w:szCs w:val="28"/>
        </w:rPr>
        <w:t xml:space="preserve">I </w:t>
      </w:r>
      <w:r w:rsidR="005F10B3" w:rsidRPr="00717413">
        <w:rPr>
          <w:rFonts w:ascii="Arial" w:eastAsia="Arial" w:hAnsi="Arial" w:cs="Arial"/>
          <w:sz w:val="28"/>
          <w:szCs w:val="28"/>
        </w:rPr>
        <w:t>truly believe</w:t>
      </w:r>
      <w:r w:rsidRPr="00717413">
        <w:rPr>
          <w:rFonts w:ascii="Arial" w:eastAsia="Arial" w:hAnsi="Arial" w:cs="Arial"/>
          <w:sz w:val="28"/>
          <w:szCs w:val="28"/>
        </w:rPr>
        <w:t xml:space="preserve"> that your journey through experiences will continue to be marked by success and that you will carry the very </w:t>
      </w:r>
      <w:r w:rsidR="005F10B3" w:rsidRPr="00717413">
        <w:rPr>
          <w:rFonts w:ascii="Arial" w:eastAsia="Arial" w:hAnsi="Arial" w:cs="Arial"/>
          <w:sz w:val="28"/>
          <w:szCs w:val="28"/>
        </w:rPr>
        <w:t xml:space="preserve">spirit of </w:t>
      </w:r>
      <w:r w:rsidRPr="00717413">
        <w:rPr>
          <w:rFonts w:ascii="Arial" w:eastAsia="Arial" w:hAnsi="Arial" w:cs="Arial"/>
          <w:sz w:val="28"/>
          <w:szCs w:val="28"/>
        </w:rPr>
        <w:t xml:space="preserve">BIM A+ - of innovation and collaboration </w:t>
      </w:r>
      <w:proofErr w:type="gramStart"/>
      <w:r w:rsidRPr="00717413">
        <w:rPr>
          <w:rFonts w:ascii="Arial" w:eastAsia="Arial" w:hAnsi="Arial" w:cs="Arial"/>
          <w:sz w:val="28"/>
          <w:szCs w:val="28"/>
        </w:rPr>
        <w:t>-  into</w:t>
      </w:r>
      <w:proofErr w:type="gramEnd"/>
      <w:r w:rsidRPr="00717413">
        <w:rPr>
          <w:rFonts w:ascii="Arial" w:eastAsia="Arial" w:hAnsi="Arial" w:cs="Arial"/>
          <w:sz w:val="28"/>
          <w:szCs w:val="28"/>
        </w:rPr>
        <w:t xml:space="preserve"> your professional lives. </w:t>
      </w:r>
      <w:r w:rsidR="005F10B3" w:rsidRPr="00717413">
        <w:rPr>
          <w:rFonts w:ascii="Arial" w:eastAsia="Arial" w:hAnsi="Arial" w:cs="Arial"/>
          <w:sz w:val="28"/>
          <w:szCs w:val="28"/>
        </w:rPr>
        <w:t xml:space="preserve">I would also like to invite you to </w:t>
      </w:r>
      <w:r w:rsidR="00D61785" w:rsidRPr="00717413">
        <w:rPr>
          <w:rFonts w:ascii="Arial" w:eastAsia="Arial" w:hAnsi="Arial" w:cs="Arial"/>
          <w:sz w:val="28"/>
          <w:szCs w:val="28"/>
        </w:rPr>
        <w:t>consider</w:t>
      </w:r>
      <w:r w:rsidR="005F10B3" w:rsidRPr="00717413">
        <w:rPr>
          <w:rFonts w:ascii="Arial" w:eastAsia="Arial" w:hAnsi="Arial" w:cs="Arial"/>
          <w:sz w:val="28"/>
          <w:szCs w:val="28"/>
        </w:rPr>
        <w:t xml:space="preserve"> doctoral studies at our faculty as one of you</w:t>
      </w:r>
      <w:r w:rsidR="00D61785" w:rsidRPr="00717413">
        <w:rPr>
          <w:rFonts w:ascii="Arial" w:eastAsia="Arial" w:hAnsi="Arial" w:cs="Arial"/>
          <w:sz w:val="28"/>
          <w:szCs w:val="28"/>
        </w:rPr>
        <w:t>r</w:t>
      </w:r>
      <w:r w:rsidR="005F10B3" w:rsidRPr="00717413">
        <w:rPr>
          <w:rFonts w:ascii="Arial" w:eastAsia="Arial" w:hAnsi="Arial" w:cs="Arial"/>
          <w:sz w:val="28"/>
          <w:szCs w:val="28"/>
        </w:rPr>
        <w:t xml:space="preserve"> options for the </w:t>
      </w:r>
      <w:r w:rsidR="00D61785" w:rsidRPr="00717413">
        <w:rPr>
          <w:rFonts w:ascii="Arial" w:eastAsia="Arial" w:hAnsi="Arial" w:cs="Arial"/>
          <w:sz w:val="28"/>
          <w:szCs w:val="28"/>
        </w:rPr>
        <w:t>future.</w:t>
      </w:r>
      <w:r w:rsidR="00577D88" w:rsidRPr="00717413">
        <w:t xml:space="preserve"> </w:t>
      </w:r>
    </w:p>
    <w:p w14:paraId="5CFB5229" w14:textId="7F24B482" w:rsidR="00717413" w:rsidRPr="00D857D1" w:rsidRDefault="00717413" w:rsidP="00717413">
      <w:pPr>
        <w:shd w:val="clear" w:color="auto" w:fill="FFFFFF"/>
        <w:spacing w:before="200" w:after="200" w:line="360" w:lineRule="auto"/>
        <w:rPr>
          <w:rFonts w:ascii="Arial" w:eastAsia="Arial" w:hAnsi="Arial" w:cs="Arial"/>
          <w:b/>
          <w:sz w:val="28"/>
          <w:szCs w:val="28"/>
          <w:u w:val="single"/>
        </w:rPr>
      </w:pPr>
      <w:r w:rsidRPr="00D857D1">
        <w:rPr>
          <w:rFonts w:ascii="Arial" w:eastAsia="Arial" w:hAnsi="Arial" w:cs="Arial"/>
          <w:b/>
          <w:sz w:val="28"/>
          <w:szCs w:val="28"/>
          <w:u w:val="single"/>
        </w:rPr>
        <w:t>Congratulations to each and every one of you!</w:t>
      </w:r>
    </w:p>
    <w:p w14:paraId="00000008" w14:textId="308BD2DA" w:rsidR="00FD73AE" w:rsidRPr="00577D88" w:rsidRDefault="00FD73AE" w:rsidP="0077092B">
      <w:pPr>
        <w:shd w:val="clear" w:color="auto" w:fill="FFFFFF"/>
        <w:spacing w:before="200" w:after="200" w:line="360" w:lineRule="auto"/>
        <w:rPr>
          <w:rFonts w:ascii="Arial" w:eastAsia="Arial" w:hAnsi="Arial" w:cs="Arial"/>
          <w:b/>
          <w:bCs/>
          <w:i/>
          <w:iCs/>
          <w:sz w:val="28"/>
          <w:szCs w:val="28"/>
        </w:rPr>
      </w:pPr>
    </w:p>
    <w:sectPr w:rsidR="00FD73AE" w:rsidRPr="00577D88">
      <w:pgSz w:w="11909" w:h="16834"/>
      <w:pgMar w:top="1417" w:right="1440" w:bottom="1261"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roid Serif">
    <w:altName w:val="Calibri"/>
    <w:charset w:val="00"/>
    <w:family w:val="auto"/>
    <w:pitch w:val="default"/>
  </w:font>
  <w:font w:name="Droid Sans">
    <w:altName w:val="Segoe U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AE"/>
    <w:rsid w:val="003664B5"/>
    <w:rsid w:val="004525D2"/>
    <w:rsid w:val="004B45E7"/>
    <w:rsid w:val="00577D88"/>
    <w:rsid w:val="005F10B3"/>
    <w:rsid w:val="00657E87"/>
    <w:rsid w:val="00717413"/>
    <w:rsid w:val="0077092B"/>
    <w:rsid w:val="00D57B31"/>
    <w:rsid w:val="00D61785"/>
    <w:rsid w:val="00D70459"/>
    <w:rsid w:val="00D857D1"/>
    <w:rsid w:val="00E54B4E"/>
    <w:rsid w:val="00EF4D8B"/>
    <w:rsid w:val="00FD73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36EF"/>
  <w15:docId w15:val="{450665FA-30A1-4A1F-A7C5-9B76AD2A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sz w:val="22"/>
        <w:szCs w:val="22"/>
        <w:lang w:val="en-GB" w:eastAsia="sl-SI"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00" w:line="240" w:lineRule="auto"/>
      <w:outlineLvl w:val="0"/>
    </w:pPr>
    <w:rPr>
      <w:rFonts w:ascii="Droid Sans" w:eastAsia="Droid Sans" w:hAnsi="Droid Sans" w:cs="Droid Sans"/>
      <w:b/>
      <w:sz w:val="36"/>
      <w:szCs w:val="36"/>
    </w:rPr>
  </w:style>
  <w:style w:type="paragraph" w:styleId="Heading2">
    <w:name w:val="heading 2"/>
    <w:basedOn w:val="Normal"/>
    <w:next w:val="Normal"/>
    <w:uiPriority w:val="9"/>
    <w:semiHidden/>
    <w:unhideWhenUsed/>
    <w:qFormat/>
    <w:pPr>
      <w:keepNext/>
      <w:keepLines/>
      <w:spacing w:after="300" w:line="240" w:lineRule="auto"/>
      <w:outlineLvl w:val="1"/>
    </w:pPr>
    <w:rPr>
      <w:rFonts w:ascii="Droid Sans" w:eastAsia="Droid Sans" w:hAnsi="Droid Sans" w:cs="Droid Sans"/>
      <w:b/>
      <w:sz w:val="28"/>
      <w:szCs w:val="28"/>
    </w:rPr>
  </w:style>
  <w:style w:type="paragraph" w:styleId="Heading3">
    <w:name w:val="heading 3"/>
    <w:basedOn w:val="Normal"/>
    <w:next w:val="Normal"/>
    <w:uiPriority w:val="9"/>
    <w:semiHidden/>
    <w:unhideWhenUsed/>
    <w:qFormat/>
    <w:pPr>
      <w:keepNext/>
      <w:keepLines/>
      <w:spacing w:before="300" w:after="300"/>
      <w:ind w:firstLine="238"/>
      <w:outlineLvl w:val="2"/>
    </w:pPr>
    <w:rPr>
      <w:rFonts w:ascii="Droid Sans" w:eastAsia="Droid Sans" w:hAnsi="Droid Sans" w:cs="Droid Sans"/>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54B4E"/>
    <w:rPr>
      <w:sz w:val="16"/>
      <w:szCs w:val="16"/>
    </w:rPr>
  </w:style>
  <w:style w:type="paragraph" w:styleId="CommentText">
    <w:name w:val="annotation text"/>
    <w:basedOn w:val="Normal"/>
    <w:link w:val="CommentTextChar"/>
    <w:uiPriority w:val="99"/>
    <w:semiHidden/>
    <w:unhideWhenUsed/>
    <w:rsid w:val="00E54B4E"/>
    <w:pPr>
      <w:spacing w:line="240" w:lineRule="auto"/>
    </w:pPr>
    <w:rPr>
      <w:sz w:val="20"/>
      <w:szCs w:val="20"/>
    </w:rPr>
  </w:style>
  <w:style w:type="character" w:customStyle="1" w:styleId="CommentTextChar">
    <w:name w:val="Comment Text Char"/>
    <w:basedOn w:val="DefaultParagraphFont"/>
    <w:link w:val="CommentText"/>
    <w:uiPriority w:val="99"/>
    <w:semiHidden/>
    <w:rsid w:val="00E54B4E"/>
    <w:rPr>
      <w:sz w:val="20"/>
      <w:szCs w:val="20"/>
    </w:rPr>
  </w:style>
  <w:style w:type="paragraph" w:styleId="CommentSubject">
    <w:name w:val="annotation subject"/>
    <w:basedOn w:val="CommentText"/>
    <w:next w:val="CommentText"/>
    <w:link w:val="CommentSubjectChar"/>
    <w:uiPriority w:val="99"/>
    <w:semiHidden/>
    <w:unhideWhenUsed/>
    <w:rsid w:val="00E54B4E"/>
    <w:rPr>
      <w:b/>
      <w:bCs/>
    </w:rPr>
  </w:style>
  <w:style w:type="character" w:customStyle="1" w:styleId="CommentSubjectChar">
    <w:name w:val="Comment Subject Char"/>
    <w:basedOn w:val="CommentTextChar"/>
    <w:link w:val="CommentSubject"/>
    <w:uiPriority w:val="99"/>
    <w:semiHidden/>
    <w:rsid w:val="00E54B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Hudin, Romana</dc:creator>
  <cp:lastModifiedBy>Bokan-Bosiljkov, Violeta</cp:lastModifiedBy>
  <cp:revision>11</cp:revision>
  <dcterms:created xsi:type="dcterms:W3CDTF">2024-09-27T07:50:00Z</dcterms:created>
  <dcterms:modified xsi:type="dcterms:W3CDTF">2024-09-30T12:36:00Z</dcterms:modified>
</cp:coreProperties>
</file>