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56" w:rsidRDefault="006E2456" w:rsidP="006E2456">
      <w:pPr>
        <w:ind w:right="-851"/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370E79E5" wp14:editId="41672A39">
            <wp:simplePos x="0" y="0"/>
            <wp:positionH relativeFrom="column">
              <wp:posOffset>3403600</wp:posOffset>
            </wp:positionH>
            <wp:positionV relativeFrom="paragraph">
              <wp:posOffset>-101600</wp:posOffset>
            </wp:positionV>
            <wp:extent cx="2524125" cy="693420"/>
            <wp:effectExtent l="0" t="0" r="9525" b="0"/>
            <wp:wrapTight wrapText="bothSides">
              <wp:wrapPolygon edited="0">
                <wp:start x="0" y="0"/>
                <wp:lineTo x="0" y="20769"/>
                <wp:lineTo x="21518" y="20769"/>
                <wp:lineTo x="21518" y="0"/>
                <wp:lineTo x="0" y="0"/>
              </wp:wrapPolygon>
            </wp:wrapTight>
            <wp:docPr id="3" name="Slika 3" descr="Opis: 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LOGOTIP-ESS-SLO-C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DCB92FE" wp14:editId="75D2DC48">
            <wp:simplePos x="0" y="0"/>
            <wp:positionH relativeFrom="column">
              <wp:posOffset>2181860</wp:posOffset>
            </wp:positionH>
            <wp:positionV relativeFrom="paragraph">
              <wp:posOffset>-498475</wp:posOffset>
            </wp:positionV>
            <wp:extent cx="103251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122" y="21433"/>
                <wp:lineTo x="21122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7" t="17564" r="65628" b="59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559B755" wp14:editId="4DDB1769">
            <wp:simplePos x="0" y="0"/>
            <wp:positionH relativeFrom="column">
              <wp:posOffset>-499745</wp:posOffset>
            </wp:positionH>
            <wp:positionV relativeFrom="paragraph">
              <wp:posOffset>58420</wp:posOffset>
            </wp:positionV>
            <wp:extent cx="2529205" cy="409575"/>
            <wp:effectExtent l="0" t="0" r="4445" b="9525"/>
            <wp:wrapTight wrapText="bothSides">
              <wp:wrapPolygon edited="0">
                <wp:start x="0" y="0"/>
                <wp:lineTo x="0" y="21098"/>
                <wp:lineTo x="21475" y="21098"/>
                <wp:lineTo x="21475" y="0"/>
                <wp:lineTo x="0" y="0"/>
              </wp:wrapPolygon>
            </wp:wrapTight>
            <wp:docPr id="1" name="Slika 1" descr="Opis: 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MIZS_slovenšč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456" w:rsidRDefault="006E2456" w:rsidP="006E2456">
      <w:pPr>
        <w:rPr>
          <w:rFonts w:ascii="Arial" w:hAnsi="Arial" w:cs="Arial"/>
          <w:b/>
          <w:color w:val="C00000"/>
          <w:sz w:val="48"/>
        </w:rPr>
      </w:pPr>
    </w:p>
    <w:p w:rsidR="006E2456" w:rsidRPr="00545816" w:rsidRDefault="006E2456" w:rsidP="006E2456">
      <w:pPr>
        <w:rPr>
          <w:rFonts w:ascii="Arial" w:hAnsi="Arial" w:cs="Arial"/>
          <w:b/>
          <w:color w:val="C00000"/>
          <w:sz w:val="48"/>
        </w:rPr>
      </w:pPr>
      <w:r w:rsidRPr="00545816">
        <w:rPr>
          <w:rFonts w:ascii="Arial" w:hAnsi="Arial" w:cs="Arial"/>
          <w:b/>
          <w:color w:val="C00000"/>
          <w:sz w:val="48"/>
        </w:rPr>
        <w:t>Karierni centr</w:t>
      </w:r>
      <w:r>
        <w:rPr>
          <w:rFonts w:ascii="Arial" w:hAnsi="Arial" w:cs="Arial"/>
          <w:b/>
          <w:color w:val="C00000"/>
          <w:sz w:val="48"/>
        </w:rPr>
        <w:t>i</w:t>
      </w:r>
      <w:r w:rsidRPr="00545816">
        <w:rPr>
          <w:rFonts w:ascii="Arial" w:hAnsi="Arial" w:cs="Arial"/>
          <w:b/>
          <w:color w:val="C00000"/>
          <w:sz w:val="48"/>
        </w:rPr>
        <w:t xml:space="preserve"> Univerze v Ljubljani</w:t>
      </w:r>
    </w:p>
    <w:p w:rsidR="003629FE" w:rsidRDefault="006E2456" w:rsidP="006E2456">
      <w:pPr>
        <w:pStyle w:val="Brezrazmikov"/>
        <w:ind w:firstLine="708"/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3002D7C4" wp14:editId="781C4607">
                <wp:simplePos x="0" y="0"/>
                <wp:positionH relativeFrom="page">
                  <wp:posOffset>6343650</wp:posOffset>
                </wp:positionH>
                <wp:positionV relativeFrom="page">
                  <wp:posOffset>-257175</wp:posOffset>
                </wp:positionV>
                <wp:extent cx="1674495" cy="10747375"/>
                <wp:effectExtent l="9525" t="9525" r="20955" b="3492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4495" cy="10747375"/>
                          <a:chOff x="8731" y="45"/>
                          <a:chExt cx="2782" cy="161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</wpg:grpSpPr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641" cy="16114"/>
                            </a:xfrm>
                            <a:prstGeom prst="rect">
                              <a:avLst/>
                            </a:prstGeom>
                            <a:solidFill>
                              <a:srgbClr val="C0504D">
                                <a:alpha val="83000"/>
                              </a:srgbClr>
                            </a:solidFill>
                            <a:ln w="190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</wpg:grpSpPr>
                        <wps:wsp>
                          <wps:cNvPr id="13" name="Oval 1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solidFill>
                              <a:srgbClr val="C0504D">
                                <a:alpha val="75999"/>
                              </a:srgbClr>
                            </a:solidFill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36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499.5pt;margin-top:-20.25pt;width:131.85pt;height:846.25pt;z-index:251662336;mso-position-horizontal-relative:page;mso-position-vertical-relative:page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" o:allowincell="f">
                <v:group id="Group 6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7" o:spid="_x0000_s1028" style="position:absolute;left:6676;top:8835;width:1641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G7sMA&#10;AADaAAAADwAAAGRycy9kb3ducmV2LnhtbESPT2uDQBTE74F+h+UVekvWhMaKzSb0D0Khp5hQPD7c&#10;V5W4b8VdjX77bqCQ4zAzv2F2h8m0YqTeNZYVrFcRCOLS6oYrBedTtkxAOI+ssbVMCmZycNg/LHaY&#10;anvlI425r0SAsEtRQe19l0rpypoMupXtiIP3a3uDPsi+krrHa4CbVm6iKJYGGw4LNXb0UVN5yQej&#10;QG6GczY8J+/b4nMe+PulSOxPodTT4/T2CsLT5O/h//aXVhDD7Uq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rG7sMAAADaAAAADwAAAAAAAAAAAAAAAACYAgAAZHJzL2Rv&#10;d25yZXYueG1sUEsFBgAAAAAEAAQA9QAAAIgDAAAAAA==&#10;" fillcolor="#c0504d" strokecolor="#a5a5a5" strokeweight="1.5pt">
                    <v:fill opacity="54484f"/>
                    <v:shadow on="t" color="#622423" opacity=".5" offset="1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BL8QAAADaAAAADwAAAGRycy9kb3ducmV2LnhtbESPQWvCQBSE74L/YXlCb7oxhyipayhK&#10;qYVeagU9PrKvSWj2bdzdxLS/vlsQehxm5htmU4ymFQM531hWsFwkIIhLqxuuFJw+nudrED4ga2wt&#10;k4Jv8lBsp5MN5tre+J2GY6hEhLDPUUEdQpdL6cuaDPqF7Yij92mdwRClq6R2eItw08o0STJpsOG4&#10;UGNHu5rKr2NvFBz6V/5ZvaRltR/c5dS/ZWl3vir1MBufHkEEGsN/+N4+aAUr+LsSb4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/MEvxAAAANoAAAAPAAAAAAAAAAAA&#10;AAAAAKECAABkcnMvZG93bnJldi54bWxQSwUGAAAAAAQABAD5AAAAkgMAAAAA&#10;" strokecolor="#d8d8d8"/>
                  <v:shape id="AutoShape 9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NVXcAAAADaAAAADwAAAGRycy9kb3ducmV2LnhtbERPz2vCMBS+D/wfwhO8zdQedFSjiDJU&#10;2EUnzOOjebbF5qVL0lr315uDsOPH93ux6k0tOnK+sqxgMk5AEOdWV1woOH9/vn+A8AFZY22ZFDzI&#10;w2o5eFtgpu2dj9SdQiFiCPsMFZQhNJmUPi/JoB/bhjhyV+sMhghdIbXDeww3tUyTZCoNVhwbSmxo&#10;U1J+O7VGwb498N9sl+bFtnOXc/s1TZufX6VGw349BxGoD//il3uvFcSt8Uq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jVV3AAAAA2gAAAA8AAAAAAAAAAAAAAAAA&#10;oQIAAGRycy9kb3ducmV2LnhtbFBLBQYAAAAABAAEAPkAAACOAwAAAAA=&#10;" strokecolor="#d8d8d8"/>
                  <v:shape id="AutoShape 10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2scUAAADaAAAADwAAAGRycy9kb3ducmV2LnhtbESP3WrCQBSE7wXfYTlC73RjCkGjGylK&#10;odBQ0RaKd4fsyQ/Nng3ZbZK+fbcg9HKYmW+Y/WEyrRiod41lBetVBIK4sLrhSsHH+/NyA8J5ZI2t&#10;ZVLwQw4O2Xy2x1TbkS80XH0lAoRdigpq77tUSlfUZNCtbEccvNL2Bn2QfSV1j2OAm1bGUZRIgw2H&#10;hRo7OtZUfF2/jQJ9K7eXU5y/PTb565B8tvLcrc9KPSympx0IT5P/D9/bL1rBFv6uh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E2scUAAADaAAAADwAAAAAAAAAA&#10;AAAAAAChAgAAZHJzL2Rvd25yZXYueG1sUEsFBgAAAAAEAAQA+QAAAJMDAAAAAA==&#10;" strokecolor="#bfbfbf">
                    <v:shadow color="#622423" opacity=".5" offset="1pt"/>
                  </v:shape>
                  <v:shape id="AutoShape 11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15sUAAADbAAAADwAAAGRycy9kb3ducmV2LnhtbESPQWvCQBCF7wX/wzKCt7qpVCupGxFB&#10;6EVBrYq3aXaahGRnQ3bV9N93DoXeZnhv3vtmsexdo+7UhcqzgZdxAoo497biwsDncfM8BxUissXG&#10;Mxn4oQDLbPC0wNT6B+/pfoiFkhAOKRooY2xTrUNeksMw9i2xaN++cxhl7QptO3xIuGv0JElm2mHF&#10;0lBiS+uS8vpwcwaKzdfbrL5c5+vXahdP06Q/T7d7Y0bDfvUOKlIf/81/1x9W8IVefpEBd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15sUAAADbAAAADwAAAAAAAAAA&#10;AAAAAAChAgAAZHJzL2Rvd25yZXYueG1sUEsFBgAAAAAEAAQA+QAAAJMDAAAAAA==&#10;" strokecolor="#bfbfbf" strokeweight=".25pt"/>
                </v:group>
                <v:oval id="Oval 12" o:spid="_x0000_s1033" style="position:absolute;left:8731;top:12549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V1sAA&#10;AADbAAAADwAAAGRycy9kb3ducmV2LnhtbERPTWvCQBC9C/0PyxR6040tlJC6igiCFw9GUY9jdrob&#10;zM6G7DZJ/31XKHibx/ucxWp0jeipC7VnBfNZBoK48rpmo+B03E5zECEia2w8k4JfCrBavkwWWGg/&#10;8IH6MhqRQjgUqMDG2BZShsqSwzDzLXHivn3nMCbYGak7HFK4a+R7ln1KhzWnBostbSxV9/LHKTCn&#10;fbwNxjTr8mLP1eWjz6+5VOrtdVx/gYg0xqf4373Taf4cHr+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8V1sAAAADbAAAADwAAAAAAAAAAAAAAAACYAgAAZHJzL2Rvd25y&#10;ZXYueG1sUEsFBgAAAAAEAAQA9QAAAIUDAAAAAA==&#10;" fillcolor="#c0504d" strokecolor="#7f7f7f" strokeweight="1pt">
                  <v:shadow on="t" color="#622423" opacity=".5" offset="1pt"/>
                </v:oval>
                <v:group id="Group 13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Oval 14" o:spid="_x0000_s1035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XS8EA&#10;AADbAAAADwAAAGRycy9kb3ducmV2LnhtbERPTWvCQBC9F/wPywje6sYKNkbXIIVCehCsevE2ZMck&#10;mp0N2W0S/31XELzN433OOh1MLTpqXWVZwWwagSDOra64UHA6fr/HIJxH1lhbJgV3cpBuRm9rTLTt&#10;+Ze6gy9ECGGXoILS+yaR0uUlGXRT2xAH7mJbgz7AtpC6xT6Em1p+RNFCGqw4NJTY0FdJ+e3wZxTs&#10;Pk/X84Au0hhn++P96pufeKnUZDxsVyA8Df4lfrozHebP4fFLO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cl0vBAAAA2wAAAA8AAAAAAAAAAAAAAAAAmAIAAGRycy9kb3du&#10;cmV2LnhtbFBLBQYAAAAABAAEAPUAAACGAwAAAAA=&#10;" fillcolor="#c0504d" strokecolor="#a5a5a5">
                    <v:fill opacity="49858f"/>
                    <v:shadow on="t" color="#622423" opacity=".5" offset="1pt"/>
                  </v:oval>
                  <v:rect id="Rectangle 15" o:spid="_x0000_s1036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UmcIA&#10;AADbAAAADwAAAGRycy9kb3ducmV2LnhtbERPTWsCMRC9C/6HMIKXpWZbROxqlFIQ6sFDbYX2NmzG&#10;zepmsmzSNf77RhC8zeN9znIdbSN66nztWMHzJAdBXDpdc6Xg+2vzNAfhA7LGxjEpuJKH9Wo4WGKh&#10;3YU/qd+HSqQQ9gUqMCG0hZS+NGTRT1xLnLij6yyGBLtK6g4vKdw28iXPZ9JizanBYEvvhsrz/s8q&#10;2Pz+VKet3G0POvYzG/vs1WSZUuNRfFuACBTDQ3x3f+g0fwq3X9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VSZwgAAANsAAAAPAAAAAAAAAAAAAAAAAJgCAABkcnMvZG93&#10;bnJldi54bWxQSwUGAAAAAAQABAD1AAAAhwMAAAAA&#10;" filled="f" stroked="f">
                    <v:fill opacity="23644f"/>
                  </v:rect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lang w:eastAsia="sl-SI"/>
        </w:rPr>
        <w:t>za študente</w:t>
      </w:r>
      <w:r w:rsidRPr="00E4547C">
        <w:rPr>
          <w:rFonts w:ascii="Arial" w:hAnsi="Arial" w:cs="Arial"/>
          <w:noProof/>
          <w:lang w:eastAsia="sl-SI"/>
        </w:rPr>
        <w:t xml:space="preserve"> Univerze v Ljubljani</w:t>
      </w:r>
      <w:r>
        <w:rPr>
          <w:rFonts w:ascii="Arial" w:hAnsi="Arial" w:cs="Arial"/>
          <w:noProof/>
          <w:lang w:eastAsia="sl-SI"/>
        </w:rPr>
        <w:t xml:space="preserve"> Fakultete za </w:t>
      </w:r>
      <w:r w:rsidR="003629FE">
        <w:rPr>
          <w:rFonts w:ascii="Arial" w:hAnsi="Arial" w:cs="Arial"/>
          <w:noProof/>
          <w:lang w:eastAsia="sl-SI"/>
        </w:rPr>
        <w:t>gradbeništvo in geodezijo ter Fakultete</w:t>
      </w:r>
    </w:p>
    <w:p w:rsidR="006E2456" w:rsidRDefault="003629FE" w:rsidP="003629FE">
      <w:pPr>
        <w:pStyle w:val="Brezrazmikov"/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           za arhitekturo</w:t>
      </w:r>
      <w:r w:rsidR="006E2456" w:rsidRPr="00E4547C">
        <w:rPr>
          <w:rFonts w:ascii="Arial" w:hAnsi="Arial" w:cs="Arial"/>
          <w:noProof/>
          <w:lang w:eastAsia="sl-SI"/>
        </w:rPr>
        <w:t>,</w:t>
      </w:r>
      <w:r>
        <w:rPr>
          <w:rFonts w:ascii="Arial" w:hAnsi="Arial" w:cs="Arial"/>
          <w:noProof/>
          <w:lang w:eastAsia="sl-SI"/>
        </w:rPr>
        <w:t xml:space="preserve"> </w:t>
      </w:r>
      <w:r w:rsidR="006E2456" w:rsidRPr="00E4547C">
        <w:rPr>
          <w:rFonts w:ascii="Arial" w:hAnsi="Arial" w:cs="Arial"/>
          <w:noProof/>
          <w:lang w:eastAsia="sl-SI"/>
        </w:rPr>
        <w:t xml:space="preserve">organizirajo </w:t>
      </w:r>
      <w:r w:rsidR="006E2456">
        <w:rPr>
          <w:rFonts w:ascii="Arial" w:hAnsi="Arial" w:cs="Arial"/>
          <w:noProof/>
          <w:lang w:eastAsia="sl-SI"/>
        </w:rPr>
        <w:t xml:space="preserve">neposredni </w:t>
      </w:r>
      <w:r w:rsidR="006E2456" w:rsidRPr="00E4547C">
        <w:rPr>
          <w:rFonts w:ascii="Arial" w:hAnsi="Arial" w:cs="Arial"/>
          <w:noProof/>
          <w:lang w:eastAsia="sl-SI"/>
        </w:rPr>
        <w:t>obisk v realno delovno okolje</w:t>
      </w:r>
    </w:p>
    <w:p w:rsidR="006E2456" w:rsidRPr="00827317" w:rsidRDefault="006E2456" w:rsidP="00543503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6E2456" w:rsidRDefault="006E2456" w:rsidP="000A0954">
      <w:pPr>
        <w:tabs>
          <w:tab w:val="center" w:pos="3473"/>
          <w:tab w:val="right" w:pos="8505"/>
        </w:tabs>
        <w:ind w:right="1"/>
        <w:rPr>
          <w:rFonts w:ascii="Arial" w:hAnsi="Arial" w:cs="Arial"/>
          <w:b/>
          <w:color w:val="C00000"/>
          <w:sz w:val="36"/>
          <w:szCs w:val="36"/>
        </w:rPr>
      </w:pPr>
      <w:r>
        <w:rPr>
          <w:rFonts w:ascii="Arial" w:hAnsi="Arial" w:cs="Arial"/>
          <w:b/>
          <w:color w:val="C00000"/>
          <w:sz w:val="36"/>
          <w:szCs w:val="36"/>
        </w:rPr>
        <w:t xml:space="preserve">      </w:t>
      </w:r>
      <w:r w:rsidR="000A0954">
        <w:rPr>
          <w:rFonts w:ascii="Arial" w:hAnsi="Arial" w:cs="Arial"/>
          <w:b/>
          <w:color w:val="C00000"/>
          <w:sz w:val="36"/>
          <w:szCs w:val="36"/>
        </w:rPr>
        <w:tab/>
      </w:r>
      <w:r>
        <w:rPr>
          <w:rFonts w:ascii="Arial" w:hAnsi="Arial" w:cs="Arial"/>
          <w:b/>
          <w:color w:val="C00000"/>
          <w:sz w:val="36"/>
          <w:szCs w:val="36"/>
        </w:rPr>
        <w:t xml:space="preserve"> </w:t>
      </w:r>
      <w:r w:rsidR="003629FE">
        <w:rPr>
          <w:rFonts w:ascii="Arial" w:hAnsi="Arial" w:cs="Arial"/>
          <w:b/>
          <w:color w:val="C00000"/>
          <w:sz w:val="36"/>
          <w:szCs w:val="36"/>
        </w:rPr>
        <w:t>IGEA d.o.o.</w:t>
      </w:r>
      <w:r w:rsidR="000A0954">
        <w:rPr>
          <w:rFonts w:ascii="Arial" w:hAnsi="Arial" w:cs="Arial"/>
          <w:b/>
          <w:color w:val="C00000"/>
          <w:sz w:val="36"/>
          <w:szCs w:val="36"/>
        </w:rPr>
        <w:t xml:space="preserve"> </w:t>
      </w:r>
    </w:p>
    <w:p w:rsidR="003629FE" w:rsidRPr="003629FE" w:rsidRDefault="003629FE" w:rsidP="003629FE">
      <w:pPr>
        <w:tabs>
          <w:tab w:val="center" w:pos="3473"/>
          <w:tab w:val="right" w:pos="8505"/>
        </w:tabs>
        <w:ind w:right="1"/>
        <w:jc w:val="both"/>
        <w:rPr>
          <w:rFonts w:ascii="Arial" w:eastAsia="Calibri" w:hAnsi="Arial" w:cs="Arial"/>
          <w:noProof/>
          <w:lang w:eastAsia="sl-SI"/>
        </w:rPr>
      </w:pPr>
      <w:r w:rsidRPr="003629FE">
        <w:rPr>
          <w:rFonts w:ascii="Arial" w:eastAsia="Calibri" w:hAnsi="Arial" w:cs="Arial"/>
          <w:noProof/>
          <w:lang w:eastAsia="sl-SI"/>
        </w:rPr>
        <w:t xml:space="preserve">Gre za podjetje, </w:t>
      </w:r>
      <w:r w:rsidRPr="003629FE">
        <w:rPr>
          <w:rFonts w:ascii="Arial" w:eastAsia="Calibri" w:hAnsi="Arial" w:cs="Arial"/>
          <w:noProof/>
          <w:lang w:eastAsia="sl-SI"/>
        </w:rPr>
        <w:t>ki je znano predvsem po tem, da so sodelovali pri nastajanju temeljnih državnih evidenc o nepremičninah in prostoru. Poleg tega pa gre za podjetje, ki ga odraža stabilna rast. Delujejo na področju upravljanja prostora (prostorsko načrtovanje, urbana ekonomika, geodezija, geografski informacijski sistemi, informacijsko-komunikacijska tehnologija, procesni inženiring, prostorski inženiring itd.).</w:t>
      </w:r>
    </w:p>
    <w:p w:rsidR="006E2456" w:rsidRPr="00545816" w:rsidRDefault="006E2456" w:rsidP="006E2456">
      <w:pPr>
        <w:pStyle w:val="Brezrazmikov"/>
        <w:rPr>
          <w:rFonts w:ascii="Arial" w:hAnsi="Arial" w:cs="Arial"/>
          <w:i/>
          <w:sz w:val="20"/>
          <w:szCs w:val="20"/>
        </w:rPr>
      </w:pPr>
    </w:p>
    <w:p w:rsidR="006E2456" w:rsidRPr="003629FE" w:rsidRDefault="006E2456" w:rsidP="003629FE">
      <w:pPr>
        <w:tabs>
          <w:tab w:val="center" w:pos="3473"/>
          <w:tab w:val="right" w:pos="8505"/>
        </w:tabs>
        <w:ind w:right="1"/>
        <w:jc w:val="both"/>
        <w:rPr>
          <w:rFonts w:ascii="Arial" w:eastAsia="Calibri" w:hAnsi="Arial" w:cs="Arial"/>
          <w:noProof/>
          <w:lang w:eastAsia="sl-SI"/>
        </w:rPr>
      </w:pPr>
      <w:r w:rsidRPr="003629FE">
        <w:rPr>
          <w:rFonts w:ascii="Arial" w:eastAsia="Calibri" w:hAnsi="Arial" w:cs="Arial"/>
          <w:noProof/>
          <w:lang w:eastAsia="sl-SI"/>
        </w:rPr>
        <w:t>V okviru neposrednega obi</w:t>
      </w:r>
      <w:r w:rsidR="003629FE" w:rsidRPr="003629FE">
        <w:rPr>
          <w:rFonts w:ascii="Arial" w:eastAsia="Calibri" w:hAnsi="Arial" w:cs="Arial"/>
          <w:noProof/>
          <w:lang w:eastAsia="sl-SI"/>
        </w:rPr>
        <w:t xml:space="preserve">ska v realno delovno okolje, </w:t>
      </w:r>
      <w:r w:rsidRPr="003629FE">
        <w:rPr>
          <w:rFonts w:ascii="Arial" w:eastAsia="Calibri" w:hAnsi="Arial" w:cs="Arial"/>
          <w:noProof/>
          <w:lang w:eastAsia="sl-SI"/>
        </w:rPr>
        <w:t xml:space="preserve">bodo </w:t>
      </w:r>
      <w:r w:rsidR="003629FE" w:rsidRPr="003629FE">
        <w:rPr>
          <w:rFonts w:ascii="Arial" w:eastAsia="Calibri" w:hAnsi="Arial" w:cs="Arial"/>
          <w:noProof/>
          <w:lang w:eastAsia="sl-SI"/>
        </w:rPr>
        <w:t>udeleženci</w:t>
      </w:r>
      <w:r w:rsidRPr="003629FE">
        <w:rPr>
          <w:rFonts w:ascii="Arial" w:eastAsia="Calibri" w:hAnsi="Arial" w:cs="Arial"/>
          <w:noProof/>
          <w:lang w:eastAsia="sl-SI"/>
        </w:rPr>
        <w:t>:</w:t>
      </w:r>
    </w:p>
    <w:p w:rsidR="003629FE" w:rsidRPr="003629FE" w:rsidRDefault="003629FE" w:rsidP="003629FE">
      <w:pPr>
        <w:tabs>
          <w:tab w:val="center" w:pos="3473"/>
          <w:tab w:val="right" w:pos="8505"/>
        </w:tabs>
        <w:spacing w:after="0"/>
        <w:jc w:val="both"/>
        <w:rPr>
          <w:rFonts w:ascii="Arial" w:eastAsia="Calibri" w:hAnsi="Arial" w:cs="Arial"/>
          <w:noProof/>
          <w:lang w:eastAsia="sl-SI"/>
        </w:rPr>
      </w:pPr>
      <w:r w:rsidRPr="003629FE">
        <w:rPr>
          <w:rFonts w:ascii="Arial" w:eastAsia="Calibri" w:hAnsi="Arial" w:cs="Arial"/>
          <w:noProof/>
          <w:lang w:eastAsia="sl-SI"/>
        </w:rPr>
        <w:t>-spoznali dejavnost podjetja,</w:t>
      </w:r>
    </w:p>
    <w:p w:rsidR="003629FE" w:rsidRPr="003629FE" w:rsidRDefault="003629FE" w:rsidP="003629FE">
      <w:pPr>
        <w:tabs>
          <w:tab w:val="center" w:pos="3473"/>
          <w:tab w:val="right" w:pos="8505"/>
        </w:tabs>
        <w:spacing w:after="0"/>
        <w:jc w:val="both"/>
        <w:rPr>
          <w:rFonts w:ascii="Arial" w:eastAsia="Calibri" w:hAnsi="Arial" w:cs="Arial"/>
          <w:noProof/>
          <w:lang w:eastAsia="sl-SI"/>
        </w:rPr>
      </w:pPr>
      <w:r w:rsidRPr="003629FE">
        <w:rPr>
          <w:rFonts w:ascii="Arial" w:eastAsia="Calibri" w:hAnsi="Arial" w:cs="Arial"/>
          <w:noProof/>
          <w:lang w:eastAsia="sl-SI"/>
        </w:rPr>
        <w:t>-izvedeli več o GIS-u,</w:t>
      </w:r>
    </w:p>
    <w:p w:rsidR="003629FE" w:rsidRPr="003629FE" w:rsidRDefault="003629FE" w:rsidP="003629FE">
      <w:pPr>
        <w:tabs>
          <w:tab w:val="center" w:pos="3473"/>
          <w:tab w:val="right" w:pos="8505"/>
        </w:tabs>
        <w:spacing w:after="0"/>
        <w:jc w:val="both"/>
        <w:rPr>
          <w:rFonts w:ascii="Arial" w:eastAsia="Calibri" w:hAnsi="Arial" w:cs="Arial"/>
          <w:noProof/>
          <w:lang w:eastAsia="sl-SI"/>
        </w:rPr>
      </w:pPr>
      <w:r w:rsidRPr="003629FE">
        <w:rPr>
          <w:rFonts w:ascii="Arial" w:eastAsia="Calibri" w:hAnsi="Arial" w:cs="Arial"/>
          <w:noProof/>
          <w:lang w:eastAsia="sl-SI"/>
        </w:rPr>
        <w:t>-spoznali posebnosti podjetja,</w:t>
      </w:r>
    </w:p>
    <w:p w:rsidR="003629FE" w:rsidRPr="003629FE" w:rsidRDefault="003629FE" w:rsidP="003629FE">
      <w:pPr>
        <w:tabs>
          <w:tab w:val="center" w:pos="3473"/>
          <w:tab w:val="right" w:pos="8505"/>
        </w:tabs>
        <w:spacing w:after="0"/>
        <w:jc w:val="both"/>
        <w:rPr>
          <w:rFonts w:ascii="Arial" w:eastAsia="Calibri" w:hAnsi="Arial" w:cs="Arial"/>
          <w:noProof/>
          <w:lang w:eastAsia="sl-SI"/>
        </w:rPr>
      </w:pPr>
      <w:r w:rsidRPr="003629FE">
        <w:rPr>
          <w:rFonts w:ascii="Arial" w:eastAsia="Calibri" w:hAnsi="Arial" w:cs="Arial"/>
          <w:noProof/>
          <w:lang w:eastAsia="sl-SI"/>
        </w:rPr>
        <w:t xml:space="preserve">- izvedeli več o kadrovskih strategijah in zaposlitvenih planih, ki jih imajo za prihodnje </w:t>
      </w:r>
    </w:p>
    <w:p w:rsidR="00543503" w:rsidRPr="003629FE" w:rsidRDefault="003629FE" w:rsidP="003629FE">
      <w:pPr>
        <w:tabs>
          <w:tab w:val="center" w:pos="3473"/>
          <w:tab w:val="right" w:pos="8505"/>
        </w:tabs>
        <w:spacing w:after="0"/>
        <w:jc w:val="both"/>
        <w:rPr>
          <w:rFonts w:ascii="Arial" w:eastAsia="Calibri" w:hAnsi="Arial" w:cs="Arial"/>
          <w:noProof/>
          <w:lang w:eastAsia="sl-SI"/>
        </w:rPr>
      </w:pPr>
      <w:r w:rsidRPr="003629FE">
        <w:rPr>
          <w:rFonts w:ascii="Arial" w:eastAsia="Calibri" w:hAnsi="Arial" w:cs="Arial"/>
          <w:noProof/>
          <w:lang w:eastAsia="sl-SI"/>
        </w:rPr>
        <w:t xml:space="preserve">  </w:t>
      </w:r>
      <w:r w:rsidRPr="003629FE">
        <w:rPr>
          <w:rFonts w:ascii="Arial" w:eastAsia="Calibri" w:hAnsi="Arial" w:cs="Arial"/>
          <w:noProof/>
          <w:lang w:eastAsia="sl-SI"/>
        </w:rPr>
        <w:t>mesece.</w:t>
      </w:r>
    </w:p>
    <w:p w:rsidR="006E2456" w:rsidRPr="00545816" w:rsidRDefault="006E2456" w:rsidP="006E2456">
      <w:pPr>
        <w:pStyle w:val="Brezrazmikov"/>
        <w:spacing w:line="276" w:lineRule="auto"/>
        <w:rPr>
          <w:rFonts w:ascii="Arial" w:hAnsi="Arial" w:cs="Arial"/>
          <w:i/>
          <w:color w:val="C0504D"/>
          <w:sz w:val="24"/>
          <w:szCs w:val="24"/>
        </w:rPr>
      </w:pPr>
    </w:p>
    <w:p w:rsidR="006E2456" w:rsidRPr="00827317" w:rsidRDefault="006E2456" w:rsidP="006E2456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 w:rsidRPr="00827317">
        <w:rPr>
          <w:rFonts w:ascii="Arial" w:hAnsi="Arial" w:cs="Arial"/>
          <w:b/>
          <w:i/>
          <w:color w:val="C00000"/>
        </w:rPr>
        <w:t>Kdaj</w:t>
      </w:r>
      <w:r w:rsidRPr="00827317">
        <w:rPr>
          <w:rFonts w:ascii="Arial" w:hAnsi="Arial" w:cs="Arial"/>
          <w:i/>
          <w:color w:val="C00000"/>
        </w:rPr>
        <w:t>:</w:t>
      </w:r>
      <w:r w:rsidRPr="00827317">
        <w:rPr>
          <w:rFonts w:ascii="Arial" w:hAnsi="Arial" w:cs="Arial"/>
          <w:i/>
          <w:color w:val="FF0000"/>
        </w:rPr>
        <w:t xml:space="preserve">  </w:t>
      </w:r>
      <w:r w:rsidR="003629FE">
        <w:rPr>
          <w:rFonts w:ascii="Arial" w:hAnsi="Arial" w:cs="Arial"/>
          <w:b/>
        </w:rPr>
        <w:t>15.4.2015 ob 11.5</w:t>
      </w:r>
      <w:r w:rsidR="008F52FA">
        <w:rPr>
          <w:rFonts w:ascii="Arial" w:hAnsi="Arial" w:cs="Arial"/>
          <w:b/>
        </w:rPr>
        <w:t>0</w:t>
      </w:r>
      <w:r w:rsidR="000A0954">
        <w:rPr>
          <w:rFonts w:ascii="Arial" w:hAnsi="Arial" w:cs="Arial"/>
          <w:b/>
        </w:rPr>
        <w:t xml:space="preserve"> (12-14</w:t>
      </w:r>
      <w:r>
        <w:rPr>
          <w:rFonts w:ascii="Arial" w:hAnsi="Arial" w:cs="Arial"/>
          <w:b/>
        </w:rPr>
        <w:t>)</w:t>
      </w:r>
    </w:p>
    <w:p w:rsidR="006E2456" w:rsidRPr="00827317" w:rsidRDefault="006E2456" w:rsidP="006E2456">
      <w:pPr>
        <w:pStyle w:val="Brezrazmikov"/>
        <w:spacing w:line="276" w:lineRule="auto"/>
        <w:jc w:val="both"/>
        <w:rPr>
          <w:rFonts w:ascii="Arial" w:hAnsi="Arial" w:cs="Arial"/>
          <w:i/>
        </w:rPr>
      </w:pPr>
      <w:r w:rsidRPr="00827317">
        <w:rPr>
          <w:rFonts w:ascii="Arial" w:hAnsi="Arial" w:cs="Arial"/>
          <w:b/>
          <w:i/>
          <w:color w:val="C00000"/>
        </w:rPr>
        <w:t>Kje</w:t>
      </w:r>
      <w:r w:rsidRPr="00827317">
        <w:rPr>
          <w:rFonts w:ascii="Arial" w:hAnsi="Arial" w:cs="Arial"/>
          <w:b/>
          <w:i/>
          <w:color w:val="FF0000"/>
        </w:rPr>
        <w:t>:</w:t>
      </w:r>
      <w:r w:rsidRPr="00827317">
        <w:rPr>
          <w:rFonts w:ascii="Arial" w:hAnsi="Arial" w:cs="Arial"/>
          <w:i/>
        </w:rPr>
        <w:t xml:space="preserve">  </w:t>
      </w:r>
      <w:r w:rsidR="003629FE">
        <w:rPr>
          <w:rFonts w:ascii="Arial" w:hAnsi="Arial" w:cs="Arial"/>
          <w:b/>
        </w:rPr>
        <w:t>Koprska 94</w:t>
      </w:r>
    </w:p>
    <w:p w:rsidR="006E2456" w:rsidRPr="008F52FA" w:rsidRDefault="006E2456" w:rsidP="008F52FA">
      <w:pPr>
        <w:pStyle w:val="Brezrazmikov"/>
        <w:jc w:val="both"/>
        <w:rPr>
          <w:rFonts w:ascii="Arial" w:hAnsi="Arial" w:cs="Arial"/>
          <w:color w:val="000000"/>
        </w:rPr>
      </w:pPr>
    </w:p>
    <w:p w:rsidR="006E2456" w:rsidRPr="00E4547C" w:rsidRDefault="006E2456" w:rsidP="006E2456">
      <w:pPr>
        <w:pStyle w:val="Brezrazmikov"/>
        <w:spacing w:line="276" w:lineRule="auto"/>
        <w:jc w:val="both"/>
        <w:rPr>
          <w:rFonts w:ascii="Arial" w:hAnsi="Arial" w:cs="Arial"/>
        </w:rPr>
      </w:pPr>
      <w:r w:rsidRPr="00827317">
        <w:rPr>
          <w:rFonts w:ascii="Arial" w:hAnsi="Arial" w:cs="Arial"/>
        </w:rPr>
        <w:t xml:space="preserve">Število mest je omejeno. </w:t>
      </w:r>
      <w:r>
        <w:rPr>
          <w:rFonts w:ascii="Arial" w:hAnsi="Arial" w:cs="Arial"/>
        </w:rPr>
        <w:t xml:space="preserve">Prijavite </w:t>
      </w:r>
      <w:r w:rsidRPr="00E4547C">
        <w:rPr>
          <w:rFonts w:ascii="Arial" w:hAnsi="Arial" w:cs="Arial"/>
        </w:rPr>
        <w:t>se lahko 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</w:t>
      </w:r>
      <w:r w:rsidR="003629FE">
        <w:rPr>
          <w:rFonts w:ascii="Arial" w:hAnsi="Arial" w:cs="Arial"/>
          <w:b/>
        </w:rPr>
        <w:t>2</w:t>
      </w:r>
      <w:r w:rsidR="000A0954">
        <w:rPr>
          <w:rFonts w:ascii="Arial" w:hAnsi="Arial" w:cs="Arial"/>
          <w:b/>
        </w:rPr>
        <w:t>.</w:t>
      </w:r>
      <w:r w:rsidR="003629F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.15</w:t>
      </w:r>
      <w:r>
        <w:rPr>
          <w:rFonts w:ascii="Arial" w:hAnsi="Arial" w:cs="Arial"/>
        </w:rPr>
        <w:t xml:space="preserve">, </w:t>
      </w:r>
      <w:hyperlink r:id="rId9" w:history="1">
        <w:r w:rsidRPr="003629FE">
          <w:rPr>
            <w:rStyle w:val="Hiperpovezava"/>
            <w:rFonts w:ascii="Arial" w:hAnsi="Arial" w:cs="Arial"/>
          </w:rPr>
          <w:t>TUKAJ</w:t>
        </w:r>
      </w:hyperlink>
      <w:bookmarkStart w:id="0" w:name="_GoBack"/>
      <w:bookmarkEnd w:id="0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www.kc.uni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lj.si</w:t>
      </w:r>
      <w:proofErr w:type="spellEnd"/>
      <w:r>
        <w:rPr>
          <w:rFonts w:ascii="Arial" w:hAnsi="Arial" w:cs="Arial"/>
        </w:rPr>
        <w:t>).</w:t>
      </w:r>
    </w:p>
    <w:p w:rsidR="006E2456" w:rsidRPr="00827317" w:rsidRDefault="006E2456" w:rsidP="006E2456">
      <w:pPr>
        <w:pStyle w:val="Brezrazmikov"/>
        <w:spacing w:line="276" w:lineRule="auto"/>
        <w:jc w:val="both"/>
        <w:rPr>
          <w:rFonts w:ascii="Arial" w:hAnsi="Arial" w:cs="Arial"/>
        </w:rPr>
      </w:pPr>
    </w:p>
    <w:p w:rsidR="006E2456" w:rsidRDefault="006E2456" w:rsidP="006E2456">
      <w:pPr>
        <w:pStyle w:val="Brezrazmikov"/>
        <w:spacing w:line="276" w:lineRule="auto"/>
        <w:jc w:val="both"/>
        <w:rPr>
          <w:rFonts w:ascii="Arial" w:hAnsi="Arial" w:cs="Arial"/>
        </w:rPr>
      </w:pPr>
      <w:r w:rsidRPr="00827317">
        <w:rPr>
          <w:rFonts w:ascii="Arial" w:hAnsi="Arial" w:cs="Arial"/>
        </w:rPr>
        <w:t xml:space="preserve">Za vse dodatne informacije se obrnite na vašo karierno svetovalko </w:t>
      </w:r>
      <w:r>
        <w:rPr>
          <w:rFonts w:ascii="Arial" w:hAnsi="Arial" w:cs="Arial"/>
        </w:rPr>
        <w:t>mag. Tina Kozic</w:t>
      </w:r>
      <w:r w:rsidRPr="00827317">
        <w:rPr>
          <w:rFonts w:ascii="Arial" w:hAnsi="Arial" w:cs="Arial"/>
        </w:rPr>
        <w:t xml:space="preserve">, </w:t>
      </w:r>
    </w:p>
    <w:p w:rsidR="006E2456" w:rsidRPr="008F52FA" w:rsidRDefault="006E2456" w:rsidP="008F52FA">
      <w:pPr>
        <w:pStyle w:val="Brezrazmikov"/>
        <w:spacing w:line="276" w:lineRule="auto"/>
        <w:jc w:val="both"/>
        <w:rPr>
          <w:rFonts w:ascii="Arial" w:hAnsi="Arial" w:cs="Arial"/>
        </w:rPr>
      </w:pPr>
      <w:r w:rsidRPr="00827317">
        <w:rPr>
          <w:rFonts w:ascii="Arial" w:hAnsi="Arial" w:cs="Arial"/>
        </w:rPr>
        <w:t xml:space="preserve">po e-pošti: </w:t>
      </w:r>
      <w:hyperlink r:id="rId10" w:history="1">
        <w:r w:rsidRPr="00A24A78">
          <w:rPr>
            <w:rStyle w:val="Hiperpovezava"/>
            <w:rFonts w:ascii="Arial" w:hAnsi="Arial" w:cs="Arial"/>
          </w:rPr>
          <w:t>tina.kozic@uni-lj.si</w:t>
        </w:r>
      </w:hyperlink>
    </w:p>
    <w:p w:rsidR="006E2456" w:rsidRDefault="006E2456" w:rsidP="006E2456">
      <w:pPr>
        <w:pStyle w:val="Brezrazmikov"/>
        <w:jc w:val="both"/>
        <w:rPr>
          <w:rFonts w:ascii="Arial" w:hAnsi="Arial" w:cs="Arial"/>
          <w:noProof/>
          <w:color w:val="000000"/>
          <w:sz w:val="16"/>
          <w:szCs w:val="18"/>
        </w:rPr>
      </w:pPr>
    </w:p>
    <w:p w:rsidR="006E2456" w:rsidRPr="006D6DB7" w:rsidRDefault="006E2456" w:rsidP="006E2456">
      <w:pPr>
        <w:pStyle w:val="Brezrazmikov"/>
        <w:jc w:val="both"/>
        <w:rPr>
          <w:rFonts w:ascii="Arial" w:eastAsiaTheme="minorHAnsi" w:hAnsi="Arial" w:cs="Arial"/>
          <w:i/>
          <w:sz w:val="14"/>
        </w:rPr>
      </w:pPr>
      <w:r w:rsidRPr="006D6DB7">
        <w:rPr>
          <w:rFonts w:ascii="Arial" w:eastAsiaTheme="minorHAnsi" w:hAnsi="Arial" w:cs="Arial"/>
          <w:i/>
          <w:sz w:val="14"/>
        </w:rPr>
        <w:t xml:space="preserve">V primeru premajhnega števila prijavljenih si pridržujemo pravico do odpovedi obiska študentov v realno delovno </w:t>
      </w:r>
    </w:p>
    <w:p w:rsidR="006E2456" w:rsidRPr="006D6DB7" w:rsidRDefault="006E2456" w:rsidP="006E2456">
      <w:pPr>
        <w:pStyle w:val="Brezrazmikov"/>
        <w:jc w:val="both"/>
        <w:rPr>
          <w:rFonts w:ascii="Arial" w:eastAsiaTheme="minorHAnsi" w:hAnsi="Arial" w:cs="Arial"/>
          <w:i/>
          <w:sz w:val="14"/>
        </w:rPr>
      </w:pPr>
      <w:r w:rsidRPr="006D6DB7">
        <w:rPr>
          <w:rFonts w:ascii="Arial" w:eastAsiaTheme="minorHAnsi" w:hAnsi="Arial" w:cs="Arial"/>
          <w:i/>
          <w:sz w:val="14"/>
        </w:rPr>
        <w:t>okolje.</w:t>
      </w:r>
    </w:p>
    <w:p w:rsidR="006E2456" w:rsidRPr="006D6DB7" w:rsidRDefault="006E2456" w:rsidP="006E2456">
      <w:pPr>
        <w:pStyle w:val="Brezrazmikov"/>
        <w:jc w:val="both"/>
        <w:rPr>
          <w:rFonts w:ascii="Arial" w:eastAsiaTheme="minorHAnsi" w:hAnsi="Arial" w:cs="Arial"/>
          <w:i/>
          <w:sz w:val="14"/>
        </w:rPr>
      </w:pPr>
    </w:p>
    <w:p w:rsidR="006E2456" w:rsidRPr="006D6DB7" w:rsidRDefault="006E2456" w:rsidP="006E2456">
      <w:pPr>
        <w:pStyle w:val="Brezrazmikov"/>
        <w:jc w:val="both"/>
        <w:rPr>
          <w:rFonts w:ascii="Arial" w:eastAsiaTheme="minorHAnsi" w:hAnsi="Arial" w:cs="Arial"/>
          <w:i/>
          <w:sz w:val="14"/>
        </w:rPr>
      </w:pPr>
      <w:r w:rsidRPr="006D6DB7">
        <w:rPr>
          <w:rFonts w:ascii="Arial" w:eastAsiaTheme="minorHAnsi" w:hAnsi="Arial" w:cs="Arial"/>
          <w:i/>
          <w:sz w:val="14"/>
        </w:rPr>
        <w:t>Obisk v realno delovno okolje je na lastno odgovornost. Karierni center UL ni dolžan študentov dodatno zavarovati</w:t>
      </w:r>
    </w:p>
    <w:p w:rsidR="006E2456" w:rsidRPr="006D6DB7" w:rsidRDefault="006E2456" w:rsidP="006E2456">
      <w:pPr>
        <w:pStyle w:val="Brezrazmikov"/>
        <w:jc w:val="both"/>
        <w:rPr>
          <w:rFonts w:ascii="Arial" w:eastAsiaTheme="minorHAnsi" w:hAnsi="Arial" w:cs="Arial"/>
          <w:i/>
          <w:sz w:val="14"/>
        </w:rPr>
      </w:pPr>
      <w:r w:rsidRPr="006D6DB7">
        <w:rPr>
          <w:rFonts w:ascii="Arial" w:eastAsiaTheme="minorHAnsi" w:hAnsi="Arial" w:cs="Arial"/>
          <w:i/>
          <w:sz w:val="14"/>
        </w:rPr>
        <w:t>za primer poškodbe pri delu in poklicne bolezni, ker ne gre za strokovno ekskurzijo v okviru študijskega programa.</w:t>
      </w:r>
    </w:p>
    <w:p w:rsidR="006E2456" w:rsidRPr="006D6DB7" w:rsidRDefault="006E2456" w:rsidP="006E2456">
      <w:pPr>
        <w:pStyle w:val="Brezrazmikov"/>
        <w:jc w:val="both"/>
        <w:rPr>
          <w:rFonts w:ascii="Arial" w:eastAsiaTheme="minorHAnsi" w:hAnsi="Arial" w:cs="Arial"/>
          <w:i/>
          <w:sz w:val="14"/>
        </w:rPr>
      </w:pPr>
      <w:r w:rsidRPr="006D6DB7">
        <w:rPr>
          <w:rFonts w:ascii="Arial" w:eastAsiaTheme="minorHAnsi" w:hAnsi="Arial" w:cs="Arial"/>
          <w:i/>
          <w:sz w:val="14"/>
        </w:rPr>
        <w:t xml:space="preserve">Zato tudi ne nosi odškodninske ali kakršne koli druge odgovornosti za primer poškodbe pri delu in poklicne </w:t>
      </w:r>
    </w:p>
    <w:p w:rsidR="006E2456" w:rsidRPr="006D6DB7" w:rsidRDefault="006E2456" w:rsidP="006E2456">
      <w:pPr>
        <w:pStyle w:val="Brezrazmikov"/>
        <w:jc w:val="both"/>
        <w:rPr>
          <w:rFonts w:ascii="Arial" w:eastAsiaTheme="minorHAnsi" w:hAnsi="Arial" w:cs="Arial"/>
          <w:i/>
          <w:sz w:val="14"/>
        </w:rPr>
      </w:pPr>
      <w:r w:rsidRPr="006D6DB7">
        <w:rPr>
          <w:rFonts w:ascii="Arial" w:eastAsiaTheme="minorHAnsi" w:hAnsi="Arial" w:cs="Arial"/>
          <w:i/>
          <w:sz w:val="14"/>
        </w:rPr>
        <w:t xml:space="preserve">bolezni, ki bi nastali v času in zaradi obiska delodajalca. </w:t>
      </w:r>
    </w:p>
    <w:p w:rsidR="006E2456" w:rsidRPr="006D6DB7" w:rsidRDefault="006E2456" w:rsidP="006E2456">
      <w:pPr>
        <w:pStyle w:val="Brezrazmikov"/>
        <w:jc w:val="both"/>
        <w:rPr>
          <w:rFonts w:ascii="Arial" w:eastAsiaTheme="minorHAnsi" w:hAnsi="Arial" w:cs="Arial"/>
          <w:i/>
          <w:sz w:val="14"/>
        </w:rPr>
      </w:pPr>
      <w:r w:rsidRPr="006D6DB7">
        <w:rPr>
          <w:rFonts w:ascii="Arial" w:eastAsiaTheme="minorHAnsi" w:hAnsi="Arial" w:cs="Arial"/>
          <w:i/>
          <w:noProof/>
          <w:sz w:val="14"/>
          <w:lang w:eastAsia="sl-SI"/>
        </w:rPr>
        <w:drawing>
          <wp:anchor distT="0" distB="0" distL="114300" distR="114300" simplePos="0" relativeHeight="251664384" behindDoc="0" locked="0" layoutInCell="1" allowOverlap="1" wp14:anchorId="369C239B" wp14:editId="1F0EBDF6">
            <wp:simplePos x="0" y="0"/>
            <wp:positionH relativeFrom="column">
              <wp:posOffset>5335905</wp:posOffset>
            </wp:positionH>
            <wp:positionV relativeFrom="paragraph">
              <wp:posOffset>82550</wp:posOffset>
            </wp:positionV>
            <wp:extent cx="1226820" cy="1252855"/>
            <wp:effectExtent l="0" t="0" r="0" b="4445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456" w:rsidRPr="006D6DB7" w:rsidRDefault="006E2456" w:rsidP="006E2456">
      <w:pPr>
        <w:pStyle w:val="Brezrazmikov"/>
        <w:jc w:val="both"/>
        <w:rPr>
          <w:rFonts w:ascii="Arial" w:eastAsiaTheme="minorHAnsi" w:hAnsi="Arial" w:cs="Arial"/>
          <w:i/>
          <w:sz w:val="14"/>
        </w:rPr>
      </w:pPr>
      <w:r w:rsidRPr="006D6DB7">
        <w:rPr>
          <w:rFonts w:ascii="Arial" w:eastAsiaTheme="minorHAnsi" w:hAnsi="Arial" w:cs="Arial"/>
          <w:i/>
          <w:sz w:val="14"/>
        </w:rPr>
        <w:t>S prijavo na dogodek dovoljujete fotografiranje in snemanje ter objave na socialnih omrežjih na profilu za potrebe promocije storitev Kariernega centra Univerze v Ljubljani .</w:t>
      </w:r>
    </w:p>
    <w:p w:rsidR="006E2456" w:rsidRDefault="006E2456" w:rsidP="008F52FA">
      <w:pPr>
        <w:pStyle w:val="Brezrazmikov"/>
        <w:rPr>
          <w:rFonts w:ascii="Arial" w:hAnsi="Arial" w:cs="Arial"/>
          <w:b/>
          <w:i/>
          <w:iCs/>
          <w:sz w:val="20"/>
          <w:szCs w:val="24"/>
        </w:rPr>
      </w:pPr>
    </w:p>
    <w:p w:rsidR="006E2456" w:rsidRPr="00827317" w:rsidRDefault="006E2456" w:rsidP="006E2456">
      <w:pPr>
        <w:spacing w:after="0"/>
        <w:jc w:val="both"/>
        <w:rPr>
          <w:rFonts w:ascii="Arial" w:hAnsi="Arial" w:cs="Arial"/>
        </w:rPr>
      </w:pPr>
      <w:r w:rsidRPr="00827317">
        <w:rPr>
          <w:rFonts w:ascii="Arial" w:hAnsi="Arial" w:cs="Arial"/>
          <w:i/>
          <w:sz w:val="14"/>
        </w:rPr>
        <w:t xml:space="preserve">Operacijo delno financira Evropska </w:t>
      </w:r>
      <w:r>
        <w:rPr>
          <w:rFonts w:ascii="Arial" w:hAnsi="Arial" w:cs="Arial"/>
          <w:i/>
          <w:sz w:val="14"/>
        </w:rPr>
        <w:t>u</w:t>
      </w:r>
      <w:r w:rsidRPr="00827317">
        <w:rPr>
          <w:rFonts w:ascii="Arial" w:hAnsi="Arial" w:cs="Arial"/>
          <w:i/>
          <w:sz w:val="14"/>
        </w:rPr>
        <w:t>nija iz Evropskega socialnega sklada ter Ministrstvo za izobraževanje, znanost in šport. Operacija se izvaja v okviru Operativnega programa razvoja človeških virov za obdobje 2007-2013, razvojne prioritete 3. »Razvoj človeških virov in vseživljenjskega učenja«; prednostne usmeritve »3.3 Kakovost, konkurenčnost in odzivnost visokega šolstva«.</w:t>
      </w:r>
    </w:p>
    <w:p w:rsidR="006E2456" w:rsidRDefault="006E2456" w:rsidP="008F52FA">
      <w:pPr>
        <w:pStyle w:val="Brezrazmikov"/>
        <w:jc w:val="center"/>
        <w:rPr>
          <w:rFonts w:ascii="Arial" w:hAnsi="Arial" w:cs="Arial"/>
          <w:b/>
          <w:i/>
          <w:iCs/>
          <w:sz w:val="20"/>
          <w:szCs w:val="24"/>
        </w:rPr>
      </w:pPr>
    </w:p>
    <w:p w:rsidR="006E2456" w:rsidRDefault="006E2456" w:rsidP="006E2456">
      <w:pPr>
        <w:pStyle w:val="Brezrazmikov"/>
        <w:jc w:val="center"/>
        <w:rPr>
          <w:rFonts w:ascii="Arial" w:hAnsi="Arial" w:cs="Arial"/>
          <w:b/>
          <w:i/>
          <w:iCs/>
          <w:sz w:val="20"/>
          <w:szCs w:val="24"/>
        </w:rPr>
      </w:pPr>
    </w:p>
    <w:p w:rsidR="006E2456" w:rsidRPr="00A50441" w:rsidRDefault="006E2456" w:rsidP="006E2456">
      <w:pPr>
        <w:pStyle w:val="Brezrazmikov"/>
        <w:jc w:val="center"/>
        <w:rPr>
          <w:rFonts w:ascii="Arial" w:hAnsi="Arial" w:cs="Arial"/>
          <w:b/>
          <w:i/>
          <w:iCs/>
          <w:sz w:val="20"/>
          <w:szCs w:val="24"/>
        </w:rPr>
      </w:pPr>
      <w:r w:rsidRPr="00A50441">
        <w:rPr>
          <w:rFonts w:ascii="Arial" w:hAnsi="Arial" w:cs="Arial"/>
          <w:b/>
          <w:i/>
          <w:iCs/>
          <w:sz w:val="20"/>
          <w:szCs w:val="24"/>
        </w:rPr>
        <w:t>KARIERNI CENTRI UNIVERZE V LJUBLJANI –</w:t>
      </w:r>
    </w:p>
    <w:p w:rsidR="006E2456" w:rsidRPr="00A50441" w:rsidRDefault="006E2456" w:rsidP="006E2456">
      <w:pPr>
        <w:pStyle w:val="Brezrazmikov"/>
        <w:jc w:val="center"/>
        <w:rPr>
          <w:rFonts w:ascii="Arial" w:hAnsi="Arial" w:cs="Arial"/>
          <w:b/>
          <w:i/>
          <w:iCs/>
          <w:color w:val="C00000"/>
          <w:szCs w:val="28"/>
        </w:rPr>
      </w:pPr>
      <w:r w:rsidRPr="00A50441">
        <w:rPr>
          <w:rFonts w:ascii="Arial" w:hAnsi="Arial" w:cs="Arial"/>
          <w:b/>
          <w:i/>
          <w:iCs/>
          <w:color w:val="C00000"/>
          <w:szCs w:val="28"/>
        </w:rPr>
        <w:t>KOMPAS NA VAŠI KARIERNI POTI</w:t>
      </w:r>
    </w:p>
    <w:p w:rsidR="00EB1E37" w:rsidRPr="006E2456" w:rsidRDefault="006E2456" w:rsidP="006E2456">
      <w:pPr>
        <w:pStyle w:val="Brezrazmikov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b/>
          <w:i/>
          <w:noProof/>
          <w:sz w:val="32"/>
          <w:lang w:eastAsia="sl-SI"/>
        </w:rPr>
        <w:drawing>
          <wp:anchor distT="0" distB="0" distL="114300" distR="114300" simplePos="0" relativeHeight="251663360" behindDoc="0" locked="0" layoutInCell="1" allowOverlap="1" wp14:anchorId="3A7D32C3" wp14:editId="70112DC4">
            <wp:simplePos x="0" y="0"/>
            <wp:positionH relativeFrom="column">
              <wp:posOffset>5615940</wp:posOffset>
            </wp:positionH>
            <wp:positionV relativeFrom="paragraph">
              <wp:posOffset>1315085</wp:posOffset>
            </wp:positionV>
            <wp:extent cx="314325" cy="320675"/>
            <wp:effectExtent l="0" t="0" r="9525" b="3175"/>
            <wp:wrapSquare wrapText="bothSides"/>
            <wp:docPr id="15" name="Slika 15" descr="KOMPAS_izre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MPAS_izrez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A50441">
          <w:rPr>
            <w:rStyle w:val="Hiperpovezava"/>
            <w:rFonts w:ascii="Arial" w:hAnsi="Arial" w:cs="Arial"/>
            <w:i/>
            <w:iCs/>
            <w:sz w:val="20"/>
            <w:szCs w:val="20"/>
          </w:rPr>
          <w:t>www.kc.uni-lj.si</w:t>
        </w:r>
      </w:hyperlink>
      <w:r w:rsidRPr="00A50441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EB1E37" w:rsidRPr="006E2456" w:rsidSect="003629FE">
      <w:pgSz w:w="11906" w:h="16838"/>
      <w:pgMar w:top="1417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12845"/>
    <w:multiLevelType w:val="hybridMultilevel"/>
    <w:tmpl w:val="AACE1F4E"/>
    <w:lvl w:ilvl="0" w:tplc="838C0B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56"/>
    <w:rsid w:val="000069B7"/>
    <w:rsid w:val="000A0954"/>
    <w:rsid w:val="003629FE"/>
    <w:rsid w:val="00543503"/>
    <w:rsid w:val="006E2456"/>
    <w:rsid w:val="008F52FA"/>
    <w:rsid w:val="00E14431"/>
    <w:rsid w:val="00EB1E37"/>
    <w:rsid w:val="00F6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24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E2456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unhideWhenUsed/>
    <w:rsid w:val="006E245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6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24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E2456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unhideWhenUsed/>
    <w:rsid w:val="006E245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6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c.uni-lj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ina.kozic@uni-l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c.uni-lj.si/-/obisk-podjetja-igea-d-o-o-?redirect=http%3A%2F%2Fkc.uni-lj.si%2Fhome%3Fp_p_id%3D3%26p_p_lifecycle%3D0%26p_p_state%3Dmaximized%26p_p_mode%3Dview%26_3_groupId%3D0%26_3_keywords%3Digea%26_3_struts_action%3D%252Fsearch%252Fsearch%26_3_redirect%3D%25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cp:lastPrinted>2015-03-03T07:57:00Z</cp:lastPrinted>
  <dcterms:created xsi:type="dcterms:W3CDTF">2015-03-18T12:33:00Z</dcterms:created>
  <dcterms:modified xsi:type="dcterms:W3CDTF">2015-03-18T12:33:00Z</dcterms:modified>
</cp:coreProperties>
</file>