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26" w:rsidRPr="00A77726" w:rsidRDefault="00A77726" w:rsidP="00A77726">
      <w:pPr>
        <w:jc w:val="both"/>
        <w:rPr>
          <w:color w:val="auto"/>
        </w:rPr>
      </w:pPr>
      <w:bookmarkStart w:id="0" w:name="_GoBack"/>
      <w:bookmarkEnd w:id="0"/>
    </w:p>
    <w:p w:rsidR="00A77726" w:rsidRPr="004A3B98" w:rsidRDefault="00A77726" w:rsidP="00A77726">
      <w:pPr>
        <w:jc w:val="both"/>
        <w:rPr>
          <w:b/>
          <w:color w:val="auto"/>
        </w:rPr>
      </w:pPr>
      <w:r w:rsidRPr="004A3B98">
        <w:rPr>
          <w:b/>
          <w:color w:val="auto"/>
        </w:rPr>
        <w:t>Vabilo na Dnev</w:t>
      </w:r>
      <w:r w:rsidR="004A3B98">
        <w:rPr>
          <w:b/>
          <w:color w:val="auto"/>
        </w:rPr>
        <w:t>e</w:t>
      </w:r>
      <w:r w:rsidRPr="004A3B98">
        <w:rPr>
          <w:b/>
          <w:color w:val="auto"/>
        </w:rPr>
        <w:t xml:space="preserve"> doktorskih študentov 2013: »BOGATIMO GOSPODARSTVO«</w:t>
      </w:r>
    </w:p>
    <w:p w:rsidR="00A77726" w:rsidRDefault="00A77726" w:rsidP="00A77726">
      <w:pPr>
        <w:jc w:val="both"/>
        <w:rPr>
          <w:color w:val="auto"/>
        </w:rPr>
      </w:pPr>
    </w:p>
    <w:p w:rsidR="004A3B98" w:rsidRPr="00A77726" w:rsidRDefault="004A3B98" w:rsidP="00A77726">
      <w:pPr>
        <w:jc w:val="both"/>
        <w:rPr>
          <w:color w:val="auto"/>
        </w:rPr>
      </w:pPr>
    </w:p>
    <w:p w:rsidR="00A77726" w:rsidRPr="00A77726" w:rsidRDefault="00A77726" w:rsidP="00A77726">
      <w:pPr>
        <w:pStyle w:val="Brezrazmikov"/>
        <w:jc w:val="both"/>
        <w:rPr>
          <w:rStyle w:val="Krepko"/>
          <w:color w:val="auto"/>
          <w:lang w:val="sl-SI"/>
        </w:rPr>
      </w:pPr>
      <w:r w:rsidRPr="00A77726">
        <w:rPr>
          <w:color w:val="auto"/>
          <w:lang w:val="sl-SI"/>
        </w:rPr>
        <w:t xml:space="preserve">Društvo mladih raziskovalcev Slovenije vas vljudno vabi na </w:t>
      </w:r>
      <w:r w:rsidR="004A3B98">
        <w:rPr>
          <w:b/>
          <w:color w:val="auto"/>
          <w:lang w:val="sl-SI"/>
        </w:rPr>
        <w:t>D</w:t>
      </w:r>
      <w:r w:rsidRPr="00A77726">
        <w:rPr>
          <w:b/>
          <w:color w:val="auto"/>
          <w:lang w:val="sl-SI"/>
        </w:rPr>
        <w:t xml:space="preserve">neve doktorskih študentov, </w:t>
      </w:r>
      <w:r w:rsidRPr="00A77726">
        <w:rPr>
          <w:rStyle w:val="Krepko"/>
          <w:b w:val="0"/>
          <w:color w:val="auto"/>
          <w:lang w:val="sl-SI"/>
        </w:rPr>
        <w:t>ki bodo potekali</w:t>
      </w:r>
      <w:r w:rsidRPr="00A77726">
        <w:rPr>
          <w:rStyle w:val="Krepko"/>
          <w:color w:val="auto"/>
          <w:lang w:val="sl-SI"/>
        </w:rPr>
        <w:t xml:space="preserve"> 24. in 25. aprila 2013, v prostorih Gospodarske zbornice Slovenije</w:t>
      </w:r>
      <w:r w:rsidRPr="00A77726">
        <w:rPr>
          <w:rStyle w:val="Krepko"/>
          <w:b w:val="0"/>
          <w:color w:val="auto"/>
          <w:lang w:val="sl-SI"/>
        </w:rPr>
        <w:t xml:space="preserve">, na Dimičevi ulici 13, v Ljubljani, pod častnim pokroviteljstvom rektorjev </w:t>
      </w:r>
      <w:r w:rsidR="004A3B98">
        <w:rPr>
          <w:rStyle w:val="Krepko"/>
          <w:b w:val="0"/>
          <w:color w:val="auto"/>
          <w:lang w:val="sl-SI"/>
        </w:rPr>
        <w:t xml:space="preserve">vseh štirih </w:t>
      </w:r>
      <w:r w:rsidRPr="00A77726">
        <w:rPr>
          <w:rStyle w:val="Krepko"/>
          <w:b w:val="0"/>
          <w:color w:val="auto"/>
          <w:lang w:val="sl-SI"/>
        </w:rPr>
        <w:t>slovenskih univerz.</w:t>
      </w:r>
      <w:r w:rsidRPr="00A77726">
        <w:rPr>
          <w:rStyle w:val="Krepko"/>
          <w:color w:val="auto"/>
          <w:lang w:val="sl-SI"/>
        </w:rPr>
        <w:t xml:space="preserve"> </w:t>
      </w:r>
    </w:p>
    <w:p w:rsidR="00A77726" w:rsidRPr="00A77726" w:rsidRDefault="00A77726" w:rsidP="00A77726">
      <w:pPr>
        <w:pStyle w:val="Brezrazmikov"/>
        <w:jc w:val="both"/>
        <w:rPr>
          <w:rStyle w:val="Krepko"/>
          <w:color w:val="auto"/>
          <w:lang w:val="sl-SI"/>
        </w:rPr>
      </w:pPr>
    </w:p>
    <w:p w:rsidR="00A77726" w:rsidRPr="00A77726" w:rsidRDefault="00A77726" w:rsidP="00A77726">
      <w:pPr>
        <w:suppressAutoHyphens w:val="0"/>
        <w:autoSpaceDE w:val="0"/>
        <w:autoSpaceDN w:val="0"/>
        <w:adjustRightInd w:val="0"/>
        <w:jc w:val="both"/>
        <w:rPr>
          <w:color w:val="auto"/>
        </w:rPr>
      </w:pPr>
      <w:r w:rsidRPr="00A77726">
        <w:rPr>
          <w:bCs w:val="0"/>
          <w:color w:val="auto"/>
          <w:lang w:eastAsia="en-US"/>
        </w:rPr>
        <w:t>Doktorski študentje bomo s predstavniki akademske sfere in gospodarstva spregovorili o možnostih karierne poti mladih doktorjev znanosti v gospodarstvu ter vlogi sodelovanja akademske sfere z gospodarstvom pri tem.</w:t>
      </w:r>
    </w:p>
    <w:p w:rsidR="00A77726" w:rsidRPr="00A77726" w:rsidRDefault="00A77726" w:rsidP="00A77726">
      <w:pPr>
        <w:jc w:val="both"/>
        <w:rPr>
          <w:color w:val="auto"/>
        </w:rPr>
      </w:pPr>
      <w:r w:rsidRPr="00A77726">
        <w:rPr>
          <w:color w:val="auto"/>
        </w:rPr>
        <w:t> </w:t>
      </w:r>
    </w:p>
    <w:p w:rsidR="00A77726" w:rsidRPr="004A3B98" w:rsidRDefault="00A77726" w:rsidP="00A77726">
      <w:pPr>
        <w:jc w:val="both"/>
        <w:rPr>
          <w:b/>
          <w:color w:val="auto"/>
        </w:rPr>
      </w:pPr>
      <w:r w:rsidRPr="004A3B98">
        <w:rPr>
          <w:b/>
          <w:color w:val="auto"/>
        </w:rPr>
        <w:t xml:space="preserve">Osrednje programske točke so: </w:t>
      </w:r>
    </w:p>
    <w:p w:rsidR="00A77726" w:rsidRPr="00A77726" w:rsidRDefault="00A77726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 w:rsidRPr="00A77726">
        <w:rPr>
          <w:color w:val="auto"/>
        </w:rPr>
        <w:t>predavanja uglednih gostov iz akademske sfere in gospodarstva;</w:t>
      </w:r>
    </w:p>
    <w:p w:rsidR="00A77726" w:rsidRPr="00A77726" w:rsidRDefault="00A77726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 w:rsidRPr="00A77726">
        <w:rPr>
          <w:color w:val="auto"/>
        </w:rPr>
        <w:t>sodelovanje akademske sfere z gospodarstvom;</w:t>
      </w:r>
    </w:p>
    <w:p w:rsidR="00A77726" w:rsidRPr="00A77726" w:rsidRDefault="00A77726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 w:rsidRPr="00A77726">
        <w:rPr>
          <w:color w:val="auto"/>
        </w:rPr>
        <w:t>predstavitev uspešnih zgodb sodelovanja z vidika gospodarstvenika, akademika in mladega raziskovalca;</w:t>
      </w:r>
    </w:p>
    <w:p w:rsidR="00A77726" w:rsidRPr="00A77726" w:rsidRDefault="00A77726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 w:rsidRPr="00A77726">
        <w:rPr>
          <w:color w:val="auto"/>
        </w:rPr>
        <w:t>ustanovitev spin-</w:t>
      </w:r>
      <w:proofErr w:type="spellStart"/>
      <w:r w:rsidRPr="00A77726">
        <w:rPr>
          <w:color w:val="auto"/>
        </w:rPr>
        <w:t>out</w:t>
      </w:r>
      <w:proofErr w:type="spellEnd"/>
      <w:r w:rsidRPr="00A77726">
        <w:rPr>
          <w:color w:val="auto"/>
        </w:rPr>
        <w:t xml:space="preserve"> podjetij in možnosti komercializacije doktorsko-raziskovalnih dosežkov;</w:t>
      </w:r>
    </w:p>
    <w:p w:rsidR="00A77726" w:rsidRPr="00A77726" w:rsidRDefault="00A77726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 w:rsidRPr="00A77726">
        <w:rPr>
          <w:color w:val="auto"/>
        </w:rPr>
        <w:t>karierne možnosti mladih doktorjev znanosti v podjetjih in kakšne so njihove kompetence;</w:t>
      </w:r>
    </w:p>
    <w:p w:rsidR="004A3B98" w:rsidRDefault="004A3B98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 w:rsidRPr="004A3B98">
        <w:rPr>
          <w:color w:val="auto"/>
        </w:rPr>
        <w:t xml:space="preserve">predstavitev uspešnih podjetij, katerih ustanovitelji so </w:t>
      </w:r>
      <w:r w:rsidR="00A77726" w:rsidRPr="004A3B98">
        <w:rPr>
          <w:color w:val="auto"/>
        </w:rPr>
        <w:t>doktorji znanosti</w:t>
      </w:r>
    </w:p>
    <w:p w:rsidR="004A3B98" w:rsidRDefault="004A3B98" w:rsidP="00A77726">
      <w:pPr>
        <w:pStyle w:val="Odstavekseznam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kaj je potrebno za ustanovitev visokotehnološkega in raziskovalno usmerjenega podjetja ter kako začeti</w:t>
      </w:r>
    </w:p>
    <w:p w:rsidR="004A3B98" w:rsidRPr="004A3B98" w:rsidRDefault="004A3B98" w:rsidP="004A3B98">
      <w:pPr>
        <w:pStyle w:val="Odstavekseznama"/>
        <w:jc w:val="both"/>
        <w:rPr>
          <w:color w:val="auto"/>
        </w:rPr>
      </w:pPr>
    </w:p>
    <w:p w:rsidR="00A77726" w:rsidRPr="004A3B98" w:rsidRDefault="00DE6E7B" w:rsidP="004A3B98">
      <w:pPr>
        <w:jc w:val="both"/>
        <w:rPr>
          <w:b/>
          <w:color w:val="auto"/>
        </w:rPr>
      </w:pPr>
      <w:hyperlink r:id="rId6" w:history="1">
        <w:r w:rsidR="004A3B98" w:rsidRPr="004A3B98">
          <w:rPr>
            <w:rStyle w:val="Hiperpovezava"/>
            <w:b/>
          </w:rPr>
          <w:t>P</w:t>
        </w:r>
        <w:r w:rsidR="0036274E">
          <w:rPr>
            <w:rStyle w:val="Hiperpovezava"/>
            <w:b/>
          </w:rPr>
          <w:t>rogram konference</w:t>
        </w:r>
      </w:hyperlink>
    </w:p>
    <w:p w:rsidR="004A3B98" w:rsidRPr="00A77726" w:rsidRDefault="004A3B98" w:rsidP="00A77726">
      <w:pPr>
        <w:jc w:val="both"/>
        <w:rPr>
          <w:color w:val="auto"/>
        </w:rPr>
      </w:pPr>
    </w:p>
    <w:p w:rsidR="00A77726" w:rsidRPr="00A77726" w:rsidRDefault="004A3B98" w:rsidP="00A77726">
      <w:pPr>
        <w:jc w:val="both"/>
        <w:rPr>
          <w:color w:val="auto"/>
        </w:rPr>
      </w:pPr>
      <w:r w:rsidRPr="004A3B98">
        <w:rPr>
          <w:color w:val="auto"/>
        </w:rPr>
        <w:t>Vljudno prosimo, da svojo udeležbo na konferenci</w:t>
      </w:r>
      <w:r>
        <w:rPr>
          <w:b/>
          <w:color w:val="auto"/>
        </w:rPr>
        <w:t xml:space="preserve"> prijavite preko spletne </w:t>
      </w:r>
      <w:hyperlink r:id="rId7" w:history="1">
        <w:r w:rsidRPr="004A3B98">
          <w:rPr>
            <w:rStyle w:val="Hiperpovezava"/>
            <w:b/>
          </w:rPr>
          <w:t>P</w:t>
        </w:r>
        <w:r w:rsidR="0036274E">
          <w:rPr>
            <w:rStyle w:val="Hiperpovezava"/>
            <w:b/>
          </w:rPr>
          <w:t>rijavnice</w:t>
        </w:r>
      </w:hyperlink>
      <w:r w:rsidR="0036274E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A77726" w:rsidRPr="00A77726">
        <w:rPr>
          <w:b/>
          <w:color w:val="auto"/>
        </w:rPr>
        <w:t>Rok za prijavo je 22. april 2013,</w:t>
      </w:r>
      <w:r w:rsidR="00A77726" w:rsidRPr="00A77726">
        <w:rPr>
          <w:color w:val="auto"/>
        </w:rPr>
        <w:t xml:space="preserve"> število mest je omejeno.</w:t>
      </w:r>
    </w:p>
    <w:p w:rsidR="00A77726" w:rsidRPr="00A77726" w:rsidRDefault="00A77726" w:rsidP="00A77726">
      <w:pPr>
        <w:jc w:val="both"/>
        <w:rPr>
          <w:color w:val="auto"/>
        </w:rPr>
      </w:pPr>
    </w:p>
    <w:p w:rsidR="00D717A0" w:rsidRDefault="00D717A0"/>
    <w:sectPr w:rsidR="00D7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72E40"/>
    <w:multiLevelType w:val="hybridMultilevel"/>
    <w:tmpl w:val="25A0C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26"/>
    <w:rsid w:val="0036274E"/>
    <w:rsid w:val="004A3B98"/>
    <w:rsid w:val="009963DB"/>
    <w:rsid w:val="00A77726"/>
    <w:rsid w:val="00D717A0"/>
    <w:rsid w:val="00DE6E7B"/>
    <w:rsid w:val="00E7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7726"/>
    <w:pPr>
      <w:suppressAutoHyphens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726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77726"/>
    <w:rPr>
      <w:b/>
      <w:bCs/>
    </w:rPr>
  </w:style>
  <w:style w:type="paragraph" w:styleId="Brezrazmikov">
    <w:name w:val="No Spacing"/>
    <w:uiPriority w:val="1"/>
    <w:qFormat/>
    <w:rsid w:val="00A77726"/>
    <w:pPr>
      <w:suppressAutoHyphens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val="en-GB" w:eastAsia="ar-SA"/>
    </w:rPr>
  </w:style>
  <w:style w:type="character" w:styleId="Hiperpovezava">
    <w:name w:val="Hyperlink"/>
    <w:basedOn w:val="Privzetapisavaodstavka"/>
    <w:uiPriority w:val="99"/>
    <w:unhideWhenUsed/>
    <w:rsid w:val="004A3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7726"/>
    <w:pPr>
      <w:suppressAutoHyphens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726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77726"/>
    <w:rPr>
      <w:b/>
      <w:bCs/>
    </w:rPr>
  </w:style>
  <w:style w:type="paragraph" w:styleId="Brezrazmikov">
    <w:name w:val="No Spacing"/>
    <w:uiPriority w:val="1"/>
    <w:qFormat/>
    <w:rsid w:val="00A77726"/>
    <w:pPr>
      <w:suppressAutoHyphens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val="en-GB" w:eastAsia="ar-SA"/>
    </w:rPr>
  </w:style>
  <w:style w:type="character" w:styleId="Hiperpovezava">
    <w:name w:val="Hyperlink"/>
    <w:basedOn w:val="Privzetapisavaodstavka"/>
    <w:uiPriority w:val="99"/>
    <w:unhideWhenUsed/>
    <w:rsid w:val="004A3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mrs.si/dnevi-doktorskih-studentov-2013-bogatimo-gospodarstvo/prija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rs.si/dnevi-doktorskih-studentov-2013-bogatimo-gospodarstvo/program-konfere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akajzar</cp:lastModifiedBy>
  <cp:revision>2</cp:revision>
  <dcterms:created xsi:type="dcterms:W3CDTF">2013-04-12T09:50:00Z</dcterms:created>
  <dcterms:modified xsi:type="dcterms:W3CDTF">2013-04-12T09:50:00Z</dcterms:modified>
</cp:coreProperties>
</file>